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1424"/>
        <w:gridCol w:w="3255"/>
      </w:tblGrid>
      <w:tr w:rsidR="006C5EA5" w:rsidRPr="006C5EA5" w14:paraId="5C8DC812" w14:textId="77777777" w:rsidTr="006C5EA5">
        <w:trPr>
          <w:trHeight w:val="23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667CB" w14:textId="77777777" w:rsidR="006C5EA5" w:rsidRPr="006C5EA5" w:rsidRDefault="006C5EA5" w:rsidP="006C5E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6C5EA5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38A2893B" wp14:editId="537C7170">
                  <wp:extent cx="2247900" cy="685800"/>
                  <wp:effectExtent l="0" t="0" r="0" b="0"/>
                  <wp:docPr id="1" name="Picture 1" descr="A black text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text on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5EA5">
              <w:rPr>
                <w:rFonts w:ascii="Calibri" w:eastAsia="Times New Roman" w:hAnsi="Calibri" w:cs="Calibri"/>
                <w:kern w:val="0"/>
                <w:sz w:val="16"/>
                <w:szCs w:val="16"/>
                <w:lang w:val="sv-SE"/>
                <w14:ligatures w14:val="none"/>
              </w:rPr>
              <w:t> </w:t>
            </w:r>
          </w:p>
          <w:p w14:paraId="2F28CC9C" w14:textId="77777777" w:rsidR="006C5EA5" w:rsidRPr="006C5EA5" w:rsidRDefault="006C5EA5" w:rsidP="006C5E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kern w:val="0"/>
                <w:sz w:val="16"/>
                <w:szCs w:val="16"/>
                <w:lang w:val="sv-SE"/>
                <w14:ligatures w14:val="none"/>
              </w:rPr>
              <w:t> </w:t>
            </w:r>
          </w:p>
          <w:p w14:paraId="4B3E4BDF" w14:textId="77777777" w:rsidR="006C5EA5" w:rsidRPr="006C5EA5" w:rsidRDefault="006C5EA5" w:rsidP="006C5E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1768 stjórnarfundur - #4 2026. </w:t>
            </w:r>
            <w:r w:rsidRPr="006C5EA5">
              <w:rPr>
                <w:rFonts w:ascii="Calibri" w:eastAsia="Times New Roman" w:hAnsi="Calibri" w:cs="Calibri"/>
                <w:kern w:val="0"/>
                <w:sz w:val="28"/>
                <w:szCs w:val="28"/>
                <w:lang w:val="sv-SE"/>
                <w14:ligatures w14:val="none"/>
              </w:rPr>
              <w:t> </w:t>
            </w:r>
          </w:p>
          <w:p w14:paraId="2FF183A1" w14:textId="77777777" w:rsidR="006C5EA5" w:rsidRPr="006C5EA5" w:rsidRDefault="006C5EA5" w:rsidP="006C5EA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Fundaherbergi ÍBR</w:t>
            </w:r>
            <w:r w:rsidRPr="006C5EA5">
              <w:rPr>
                <w:rFonts w:ascii="Calibri" w:eastAsia="Times New Roman" w:hAnsi="Calibri" w:cs="Calibri"/>
                <w:kern w:val="0"/>
                <w:lang w:val="sv-SE"/>
                <w14:ligatures w14:val="none"/>
              </w:rPr>
              <w:t> </w:t>
            </w:r>
          </w:p>
          <w:p w14:paraId="5F537441" w14:textId="77777777" w:rsidR="006C5EA5" w:rsidRPr="006C5EA5" w:rsidRDefault="006C5EA5" w:rsidP="006C5EA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16. febrúar 2026 kl. 12:00.</w:t>
            </w:r>
            <w:r w:rsidRPr="006C5EA5">
              <w:rPr>
                <w:rFonts w:ascii="Calibri" w:eastAsia="Times New Roman" w:hAnsi="Calibri" w:cs="Calibri"/>
                <w:kern w:val="0"/>
                <w:lang w:val="sv-SE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FC75E" w14:textId="77777777" w:rsidR="006C5EA5" w:rsidRPr="006C5EA5" w:rsidRDefault="006C5EA5" w:rsidP="006C5E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Mætt:</w:t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02E40" w14:textId="77777777" w:rsidR="006C5EA5" w:rsidRPr="006C5EA5" w:rsidRDefault="006C5EA5" w:rsidP="006C5E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Ingvar Sverrisson, Lilja Sigurðardóttir</w:t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br/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Margrét Valdimarsdóttir</w:t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br/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Margrét Hafsteinsdóttir, Jón Karl Ólafsson, Kristinn S. Traustason, Guðrún Ósk Jakobsdóttir, Viggó H. Viggósson og Frímann Ari Ferdinandsson – Hrefna@IBR í lið #2</w:t>
            </w: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34EB2392" w14:textId="77777777" w:rsidR="006C5EA5" w:rsidRPr="006C5EA5" w:rsidRDefault="006C5EA5" w:rsidP="006C5E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3BC0551B" w14:textId="77777777" w:rsidR="006C5EA5" w:rsidRPr="006C5EA5" w:rsidRDefault="006C5EA5" w:rsidP="006C5E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5E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46413D85" w14:textId="77777777" w:rsidR="006C5EA5" w:rsidRPr="006C5EA5" w:rsidRDefault="006C5EA5" w:rsidP="006C5EA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6C5EA5">
        <w:rPr>
          <w:rFonts w:ascii="Calibri" w:eastAsia="Times New Roman" w:hAnsi="Calibri" w:cs="Calibri"/>
          <w:kern w:val="0"/>
          <w:sz w:val="10"/>
          <w:szCs w:val="10"/>
          <w:bdr w:val="none" w:sz="0" w:space="0" w:color="auto" w:frame="1"/>
          <w:shd w:val="clear" w:color="auto" w:fill="C6C6C6"/>
          <w14:ligatures w14:val="none"/>
        </w:rPr>
        <w:t> </w:t>
      </w:r>
    </w:p>
    <w:p w14:paraId="7FCF2F00" w14:textId="7DDB4DF7" w:rsidR="006C5EA5" w:rsidRPr="006C5EA5" w:rsidRDefault="006C5EA5" w:rsidP="006C5EA5">
      <w:pPr>
        <w:numPr>
          <w:ilvl w:val="0"/>
          <w:numId w:val="1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6C5EA5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Fundargerð 1767</w:t>
      </w:r>
      <w:r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.</w:t>
      </w:r>
    </w:p>
    <w:p w14:paraId="4FE1EF22" w14:textId="30491C4B" w:rsidR="006C5EA5" w:rsidRPr="006C5EA5" w:rsidRDefault="006C5EA5" w:rsidP="006C5EA5">
      <w:pPr>
        <w:spacing w:after="0" w:line="240" w:lineRule="auto"/>
        <w:ind w:left="1575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Samþykkt.</w:t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299FC0B2" w14:textId="77777777" w:rsidR="006C5EA5" w:rsidRPr="006C5EA5" w:rsidRDefault="006C5EA5" w:rsidP="006C5EA5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70B0423B" w14:textId="77777777" w:rsidR="006C5EA5" w:rsidRPr="006C5EA5" w:rsidRDefault="006C5EA5" w:rsidP="006C5EA5">
      <w:pPr>
        <w:numPr>
          <w:ilvl w:val="0"/>
          <w:numId w:val="2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6C5EA5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Norðurljósahlaup.</w:t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34E9BBE8" w14:textId="77777777" w:rsidR="006C5EA5" w:rsidRPr="006C5EA5" w:rsidRDefault="006C5EA5" w:rsidP="006C5EA5">
      <w:pPr>
        <w:spacing w:after="0" w:line="240" w:lineRule="auto"/>
        <w:ind w:left="144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Hlaupið gekk vel. Þátttakendur voru rúmlega 1.100. Fætur toga er nýr styrktaraðili. Unnið er því að markaðsetja hlaupið utan landsteinanna og gengur það val.   </w:t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:lang w:val="is-IS"/>
          <w14:ligatures w14:val="none"/>
        </w:rPr>
        <w:t> </w:t>
      </w:r>
    </w:p>
    <w:p w14:paraId="05DA9178" w14:textId="77777777" w:rsidR="006C5EA5" w:rsidRPr="006C5EA5" w:rsidRDefault="006C5EA5" w:rsidP="006C5EA5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:lang w:val="is-IS"/>
          <w14:ligatures w14:val="none"/>
        </w:rPr>
        <w:t> </w:t>
      </w:r>
    </w:p>
    <w:p w14:paraId="2D0B686F" w14:textId="77777777" w:rsidR="006C5EA5" w:rsidRPr="006C5EA5" w:rsidRDefault="006C5EA5" w:rsidP="006C5EA5">
      <w:pPr>
        <w:numPr>
          <w:ilvl w:val="0"/>
          <w:numId w:val="3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6C5EA5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Suðurlandsbraut – Borgarlína – deiliskipulag. 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br/>
        <w:t>Umferð um Suðurlandsbraut skiptir íþróttastarf í Laugardalnum máli. Stjórn ÍBR felur framkvæmdarstjóra að kanna viðhorf félagana í dalnum til fyrirliggjandi skipulagstillagna. 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br/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:lang w:val="is-IS"/>
          <w14:ligatures w14:val="none"/>
        </w:rPr>
        <w:t> </w:t>
      </w:r>
    </w:p>
    <w:p w14:paraId="29B23AE0" w14:textId="77777777" w:rsidR="006C5EA5" w:rsidRPr="006C5EA5" w:rsidRDefault="006C5EA5" w:rsidP="006C5EA5">
      <w:pPr>
        <w:numPr>
          <w:ilvl w:val="0"/>
          <w:numId w:val="4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6C5EA5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Fjárhagsáætlun Reykjavíkur og áhrif á íþróttastarf.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br/>
        <w:t>Ætluninn liggur enn ekki fyrir. Krafa ÍBR er að borgin standi við gerða samninga. Fyrir liggur að rekstrarvandi félagana er eins og borgarinnar fyrst og fremst vegna launakostnaðar.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br/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:lang w:val="is-IS"/>
          <w14:ligatures w14:val="none"/>
        </w:rPr>
        <w:t> </w:t>
      </w:r>
    </w:p>
    <w:p w14:paraId="358960F8" w14:textId="5606686E" w:rsidR="006C5EA5" w:rsidRPr="006C5EA5" w:rsidRDefault="006C5EA5" w:rsidP="006C5EA5">
      <w:pPr>
        <w:numPr>
          <w:ilvl w:val="0"/>
          <w:numId w:val="5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6C5EA5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Breiðholt.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br/>
        <w:t>Nú standa yfir viðræður ÍR og Leiknis um samstarf. ÍBR styður öll skref sem styrkja íþróttir í Breiðholti og lýsir sig tilbúna til að styðja faglega við verkefnið</w:t>
      </w:r>
      <w:r>
        <w:rPr>
          <w:rFonts w:ascii="Tahoma" w:eastAsia="Times New Roman" w:hAnsi="Tahoma" w:cs="Tahoma"/>
          <w:kern w:val="0"/>
          <w:lang w:val="is-IS"/>
          <w14:ligatures w14:val="none"/>
        </w:rPr>
        <w:t xml:space="preserve"> faglega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.  </w:t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br/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:lang w:val="is-IS"/>
          <w14:ligatures w14:val="none"/>
        </w:rPr>
        <w:t> </w:t>
      </w:r>
    </w:p>
    <w:p w14:paraId="7259C968" w14:textId="77777777" w:rsidR="006C5EA5" w:rsidRPr="006C5EA5" w:rsidRDefault="006C5EA5" w:rsidP="006C5EA5">
      <w:pPr>
        <w:numPr>
          <w:ilvl w:val="0"/>
          <w:numId w:val="6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6C5EA5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Önnur mál. </w:t>
      </w:r>
      <w:r w:rsidRPr="006C5EA5">
        <w:rPr>
          <w:rFonts w:ascii="Tahoma" w:eastAsia="Times New Roman" w:hAnsi="Tahoma" w:cs="Tahoma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79908746" w14:textId="4A4B1753" w:rsidR="006C5EA5" w:rsidRPr="006C5EA5" w:rsidRDefault="006C5EA5" w:rsidP="006C5EA5">
      <w:pPr>
        <w:spacing w:after="0" w:line="240" w:lineRule="auto"/>
        <w:ind w:left="157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6C5EA5">
        <w:rPr>
          <w:rFonts w:ascii="Tahoma" w:eastAsia="Times New Roman" w:hAnsi="Tahoma" w:cs="Tahoma"/>
          <w:kern w:val="0"/>
          <w14:ligatures w14:val="none"/>
        </w:rPr>
        <w:br/>
      </w:r>
      <w:r w:rsidRPr="006C5EA5">
        <w:rPr>
          <w:rFonts w:ascii="Tahoma" w:eastAsia="Times New Roman" w:hAnsi="Tahoma" w:cs="Tahoma"/>
          <w:kern w:val="0"/>
          <w:lang w:val="is-IS"/>
          <w14:ligatures w14:val="none"/>
        </w:rPr>
        <w:t>Önnur mál voru ekki á dagskrá. </w:t>
      </w:r>
      <w:r w:rsidRPr="006C5EA5">
        <w:rPr>
          <w:rFonts w:ascii="Tahoma" w:eastAsia="Times New Roman" w:hAnsi="Tahoma" w:cs="Tahoma"/>
          <w:kern w:val="0"/>
          <w14:ligatures w14:val="none"/>
        </w:rPr>
        <w:t> </w:t>
      </w:r>
      <w:r w:rsidRPr="006C5EA5">
        <w:rPr>
          <w:rFonts w:ascii="Tahoma" w:eastAsia="Times New Roman" w:hAnsi="Tahoma" w:cs="Tahoma"/>
          <w:kern w:val="0"/>
          <w14:ligatures w14:val="none"/>
        </w:rPr>
        <w:br/>
        <w:t> </w:t>
      </w:r>
      <w:r w:rsidRPr="006C5EA5">
        <w:rPr>
          <w:rFonts w:ascii="Tahoma" w:eastAsia="Times New Roman" w:hAnsi="Tahoma" w:cs="Tahoma"/>
          <w:kern w:val="0"/>
          <w14:ligatures w14:val="none"/>
        </w:rPr>
        <w:br/>
      </w:r>
      <w:r w:rsidRPr="006C5EA5">
        <w:rPr>
          <w:rFonts w:ascii="Calibri" w:eastAsia="Times New Roman" w:hAnsi="Calibri" w:cs="Calibri"/>
          <w:kern w:val="0"/>
          <w:lang w:val="is-IS"/>
          <w14:ligatures w14:val="none"/>
        </w:rPr>
        <w:t>Fundi slitið kl. 13:20. Viggó H. Viggósson ritaði fundargerð.</w:t>
      </w:r>
      <w:r w:rsidRPr="006C5EA5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19151C7D" w14:textId="77777777" w:rsidR="00301FA6" w:rsidRDefault="00301FA6"/>
    <w:sectPr w:rsidR="00301F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2546D"/>
    <w:multiLevelType w:val="multilevel"/>
    <w:tmpl w:val="429CB6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81186B"/>
    <w:multiLevelType w:val="multilevel"/>
    <w:tmpl w:val="D7BA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C13B02"/>
    <w:multiLevelType w:val="multilevel"/>
    <w:tmpl w:val="F0B86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877725"/>
    <w:multiLevelType w:val="multilevel"/>
    <w:tmpl w:val="0A468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255CE2"/>
    <w:multiLevelType w:val="multilevel"/>
    <w:tmpl w:val="3014CF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006E5A"/>
    <w:multiLevelType w:val="multilevel"/>
    <w:tmpl w:val="7DFEDC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0573160">
    <w:abstractNumId w:val="3"/>
  </w:num>
  <w:num w:numId="2" w16cid:durableId="1048380203">
    <w:abstractNumId w:val="2"/>
  </w:num>
  <w:num w:numId="3" w16cid:durableId="604922062">
    <w:abstractNumId w:val="5"/>
  </w:num>
  <w:num w:numId="4" w16cid:durableId="302194198">
    <w:abstractNumId w:val="1"/>
  </w:num>
  <w:num w:numId="5" w16cid:durableId="2099865054">
    <w:abstractNumId w:val="0"/>
  </w:num>
  <w:num w:numId="6" w16cid:durableId="737241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A5"/>
    <w:rsid w:val="00301FA6"/>
    <w:rsid w:val="00670834"/>
    <w:rsid w:val="006C5EA5"/>
    <w:rsid w:val="009F4B59"/>
    <w:rsid w:val="00A8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E2F5"/>
  <w15:chartTrackingRefBased/>
  <w15:docId w15:val="{F5CEEC40-286F-449B-B1CD-87EEA084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E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E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E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58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0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08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22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35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4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2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38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8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A4E1173C79A4DAA712CA0772A1A40" ma:contentTypeVersion="11" ma:contentTypeDescription="Create a new document." ma:contentTypeScope="" ma:versionID="e61f1d6c5cd2be754903473ca7ba7e72">
  <xsd:schema xmlns:xsd="http://www.w3.org/2001/XMLSchema" xmlns:xs="http://www.w3.org/2001/XMLSchema" xmlns:p="http://schemas.microsoft.com/office/2006/metadata/properties" xmlns:ns2="13e84381-bd5d-4a42-979d-43cd55842674" xmlns:ns3="a45ebc66-97f4-4c7f-807e-d939de9b5f85" targetNamespace="http://schemas.microsoft.com/office/2006/metadata/properties" ma:root="true" ma:fieldsID="04035c534cd30b7b388a45e06d6ba2f0" ns2:_="" ns3:_="">
    <xsd:import namespace="13e84381-bd5d-4a42-979d-43cd55842674"/>
    <xsd:import namespace="a45ebc66-97f4-4c7f-807e-d939de9b5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84381-bd5d-4a42-979d-43cd5584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bc66-97f4-4c7f-807e-d939de9b5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fcccc-83f5-4d7b-b20f-434bd912f019}" ma:internalName="TaxCatchAll" ma:showField="CatchAllData" ma:web="a45ebc66-97f4-4c7f-807e-d939de9b5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84381-bd5d-4a42-979d-43cd55842674">
      <Terms xmlns="http://schemas.microsoft.com/office/infopath/2007/PartnerControls"/>
    </lcf76f155ced4ddcb4097134ff3c332f>
    <TaxCatchAll xmlns="a45ebc66-97f4-4c7f-807e-d939de9b5f85" xsi:nil="true"/>
  </documentManagement>
</p:properties>
</file>

<file path=customXml/itemProps1.xml><?xml version="1.0" encoding="utf-8"?>
<ds:datastoreItem xmlns:ds="http://schemas.openxmlformats.org/officeDocument/2006/customXml" ds:itemID="{AA004370-AE68-4E6B-8A5E-0754AF04AC6B}"/>
</file>

<file path=customXml/itemProps2.xml><?xml version="1.0" encoding="utf-8"?>
<ds:datastoreItem xmlns:ds="http://schemas.openxmlformats.org/officeDocument/2006/customXml" ds:itemID="{0677EB47-DB17-468F-B41D-932966EEFB06}"/>
</file>

<file path=customXml/itemProps3.xml><?xml version="1.0" encoding="utf-8"?>
<ds:datastoreItem xmlns:ds="http://schemas.openxmlformats.org/officeDocument/2006/customXml" ds:itemID="{4826D39C-774C-4A4E-82B0-D3A071EA25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Frímann Ari Ferdinandsson</dc:creator>
  <cp:keywords/>
  <dc:description/>
  <cp:lastModifiedBy>Frímann Ari Ferdinandsson</cp:lastModifiedBy>
  <cp:revision>1</cp:revision>
  <dcterms:created xsi:type="dcterms:W3CDTF">2026-05-19T07:55:00Z</dcterms:created>
  <dcterms:modified xsi:type="dcterms:W3CDTF">2026-05-19T07:57:00Z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0x010100E15A4E1173C79A4DAA712CA0772A1A40</vt:lpwstr>
  </property>
</Properties>
</file>