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5BB7" w14:textId="77777777" w:rsidR="00D22791" w:rsidRDefault="00D22791"/>
    <w:p w14:paraId="17E55938" w14:textId="77777777" w:rsidR="00D573AA" w:rsidRDefault="00D573AA">
      <w:pPr>
        <w:rPr>
          <w:rFonts w:cstheme="minorHAnsi"/>
          <w:sz w:val="24"/>
          <w:szCs w:val="24"/>
        </w:rPr>
      </w:pPr>
    </w:p>
    <w:p w14:paraId="549C75BC" w14:textId="77777777" w:rsidR="000263EF" w:rsidRDefault="000263EF" w:rsidP="00B45EC5">
      <w:pPr>
        <w:pStyle w:val="Title"/>
        <w:jc w:val="center"/>
        <w:rPr>
          <w:sz w:val="96"/>
        </w:rPr>
      </w:pPr>
      <w:r w:rsidRPr="000263EF">
        <w:rPr>
          <w:sz w:val="96"/>
        </w:rPr>
        <w:t>Jafnréttisstefna</w:t>
      </w:r>
    </w:p>
    <w:p w14:paraId="115D9693" w14:textId="77777777" w:rsidR="00B2247C" w:rsidRPr="00315C77" w:rsidRDefault="00E20AF5" w:rsidP="00B45EC5">
      <w:pPr>
        <w:pStyle w:val="Title"/>
        <w:jc w:val="center"/>
      </w:pPr>
      <w:r>
        <w:rPr>
          <w:sz w:val="96"/>
        </w:rPr>
        <w:t xml:space="preserve"> (heiti félags) </w:t>
      </w:r>
      <w:r w:rsidR="00D573AA">
        <w:rPr>
          <w:sz w:val="24"/>
          <w:szCs w:val="24"/>
        </w:rPr>
        <w:br w:type="page"/>
      </w:r>
      <w:r w:rsidR="00B2247C" w:rsidRPr="00315C77">
        <w:lastRenderedPageBreak/>
        <w:t>Inngangur</w:t>
      </w:r>
    </w:p>
    <w:p w14:paraId="4E6640BF" w14:textId="77777777" w:rsidR="004C503A" w:rsidRPr="006512A9" w:rsidRDefault="004C503A" w:rsidP="0012611E">
      <w:pPr>
        <w:spacing w:after="120"/>
        <w:jc w:val="both"/>
        <w:rPr>
          <w:rFonts w:cstheme="minorHAnsi"/>
          <w:color w:val="000000"/>
        </w:rPr>
      </w:pPr>
      <w:r w:rsidRPr="006512A9">
        <w:rPr>
          <w:rFonts w:cstheme="minorHAnsi"/>
          <w:color w:val="000000"/>
        </w:rPr>
        <w:t xml:space="preserve">Einstaklingum líður betur í umhverfi þar sem jafnrétti ríkir. Þar sem kynjamisrétti fær að </w:t>
      </w:r>
      <w:r w:rsidR="00BB146B" w:rsidRPr="006512A9">
        <w:rPr>
          <w:rFonts w:cstheme="minorHAnsi"/>
          <w:color w:val="000000"/>
        </w:rPr>
        <w:t>skjóta rótum</w:t>
      </w:r>
      <w:r w:rsidR="003D5CC7" w:rsidRPr="006512A9">
        <w:rPr>
          <w:rFonts w:cstheme="minorHAnsi"/>
          <w:color w:val="000000"/>
        </w:rPr>
        <w:t xml:space="preserve"> </w:t>
      </w:r>
      <w:r w:rsidR="00C5687A" w:rsidRPr="006512A9">
        <w:rPr>
          <w:rFonts w:cstheme="minorHAnsi"/>
          <w:color w:val="000000"/>
        </w:rPr>
        <w:t>eru oft</w:t>
      </w:r>
      <w:r w:rsidRPr="006512A9">
        <w:rPr>
          <w:rFonts w:cstheme="minorHAnsi"/>
          <w:color w:val="000000"/>
        </w:rPr>
        <w:t xml:space="preserve"> ríkjandi aðrir fordómar </w:t>
      </w:r>
      <w:r w:rsidR="00BB146B" w:rsidRPr="006512A9">
        <w:rPr>
          <w:rFonts w:cstheme="minorHAnsi"/>
          <w:color w:val="000000"/>
        </w:rPr>
        <w:t xml:space="preserve">sem t.d. tengjast uppruna eða aldri. </w:t>
      </w:r>
      <w:r w:rsidR="00C7735F" w:rsidRPr="006512A9">
        <w:rPr>
          <w:rFonts w:cstheme="minorHAnsi"/>
          <w:color w:val="000000"/>
        </w:rPr>
        <w:t>H</w:t>
      </w:r>
      <w:r w:rsidRPr="006512A9">
        <w:rPr>
          <w:rFonts w:cstheme="minorHAnsi"/>
          <w:color w:val="000000"/>
        </w:rPr>
        <w:t>ugmyndir um það hvað sé við hæfi að stelpur geri annars vegar og st</w:t>
      </w:r>
      <w:r w:rsidR="00BB146B" w:rsidRPr="006512A9">
        <w:rPr>
          <w:rFonts w:cstheme="minorHAnsi"/>
          <w:color w:val="000000"/>
        </w:rPr>
        <w:t>r</w:t>
      </w:r>
      <w:r w:rsidRPr="006512A9">
        <w:rPr>
          <w:rFonts w:cstheme="minorHAnsi"/>
          <w:color w:val="000000"/>
        </w:rPr>
        <w:t>ákar hins vegar</w:t>
      </w:r>
      <w:r w:rsidR="00C7735F" w:rsidRPr="006512A9">
        <w:rPr>
          <w:rFonts w:cstheme="minorHAnsi"/>
          <w:color w:val="000000"/>
        </w:rPr>
        <w:t xml:space="preserve"> eru hamlandi</w:t>
      </w:r>
      <w:r w:rsidRPr="006512A9">
        <w:rPr>
          <w:rFonts w:cstheme="minorHAnsi"/>
          <w:color w:val="000000"/>
        </w:rPr>
        <w:t>. Þar sem raunverulegt jafnrétti ríkir</w:t>
      </w:r>
      <w:r w:rsidR="003D5CC7" w:rsidRPr="006512A9">
        <w:rPr>
          <w:rFonts w:cstheme="minorHAnsi"/>
          <w:color w:val="000000"/>
        </w:rPr>
        <w:t xml:space="preserve"> </w:t>
      </w:r>
      <w:r w:rsidRPr="006512A9">
        <w:rPr>
          <w:rFonts w:cstheme="minorHAnsi"/>
          <w:color w:val="000000"/>
        </w:rPr>
        <w:t>fá allir einstaklingar að njóta sín</w:t>
      </w:r>
      <w:r w:rsidR="00315C77" w:rsidRPr="006512A9">
        <w:rPr>
          <w:rFonts w:cstheme="minorHAnsi"/>
          <w:color w:val="000000"/>
        </w:rPr>
        <w:t xml:space="preserve"> og blómstra</w:t>
      </w:r>
      <w:r w:rsidRPr="006512A9">
        <w:rPr>
          <w:rFonts w:cstheme="minorHAnsi"/>
          <w:color w:val="000000"/>
        </w:rPr>
        <w:t>.</w:t>
      </w:r>
    </w:p>
    <w:p w14:paraId="43CEB3D5" w14:textId="77777777" w:rsidR="00634AF3" w:rsidRPr="006512A9" w:rsidRDefault="00634AF3" w:rsidP="001E13F5">
      <w:pPr>
        <w:spacing w:after="120"/>
        <w:jc w:val="both"/>
        <w:rPr>
          <w:rFonts w:cstheme="minorHAnsi"/>
        </w:rPr>
      </w:pPr>
      <w:r w:rsidRPr="006512A9">
        <w:rPr>
          <w:rFonts w:cstheme="minorHAnsi"/>
        </w:rPr>
        <w:t>Íþróttafélagið stuðlar að jöfnum tækifærum sinna félagsmanna og mismunar ekki vegna kyn</w:t>
      </w:r>
      <w:r w:rsidR="005C3023" w:rsidRPr="006512A9">
        <w:rPr>
          <w:rFonts w:cstheme="minorHAnsi"/>
        </w:rPr>
        <w:t>ferði</w:t>
      </w:r>
      <w:r w:rsidR="00B86809" w:rsidRPr="006512A9">
        <w:rPr>
          <w:rFonts w:cstheme="minorHAnsi"/>
        </w:rPr>
        <w:t>s</w:t>
      </w:r>
      <w:r w:rsidRPr="006512A9">
        <w:rPr>
          <w:rFonts w:cstheme="minorHAnsi"/>
        </w:rPr>
        <w:t>, uppruna, kynhneigðar,</w:t>
      </w:r>
      <w:r w:rsidR="005C3023" w:rsidRPr="006512A9">
        <w:rPr>
          <w:rFonts w:cstheme="minorHAnsi"/>
        </w:rPr>
        <w:t xml:space="preserve"> kynvitundar,</w:t>
      </w:r>
      <w:r w:rsidRPr="006512A9">
        <w:rPr>
          <w:rFonts w:cstheme="minorHAnsi"/>
        </w:rPr>
        <w:t xml:space="preserve"> aldurs, fötlunar, þjóðernis, trúarbragða, skoðana, litarháttar eða annarrar stöðu. Íþróttafélagið leggur áherslu á gagnkvæma virðingu í öllu starfi. Niðurlægjandi framkoma svo sem einelti, ofbeldi, kynferðisleg áreitni, illt umtal og ósæmilegar vígsluathafnir er ekki liðin innan félagsins. </w:t>
      </w:r>
    </w:p>
    <w:p w14:paraId="6BD5C10D" w14:textId="77777777" w:rsidR="00F057C2" w:rsidRPr="006512A9" w:rsidRDefault="00623B75" w:rsidP="00623B75">
      <w:pPr>
        <w:spacing w:after="120"/>
        <w:jc w:val="both"/>
        <w:rPr>
          <w:rFonts w:cstheme="minorHAnsi"/>
          <w:color w:val="000000"/>
        </w:rPr>
      </w:pPr>
      <w:r w:rsidRPr="006512A9">
        <w:rPr>
          <w:rFonts w:cstheme="minorHAnsi"/>
          <w:color w:val="000000"/>
        </w:rPr>
        <w:t xml:space="preserve">Reykjavíkurborg leggur áherslu á, í mannréttindastefnu sinni, að allt uppeldis- og tómstundastarf, menntun og fræðsla skuli hafa jafna stöðu kynjanna að leiðarljósi. Styrkja skuli jákvæð samskipti og gagnkvæma virðingu kynjanna í öllu starfi með börnum og unglingum og þau hvött til að rækta hæfileika sína og persónuþroska án hamlandi áhrifa hefðbundinna kynjaímynda. </w:t>
      </w:r>
    </w:p>
    <w:p w14:paraId="025C054A" w14:textId="77777777" w:rsidR="001E13F5" w:rsidRPr="006512A9" w:rsidRDefault="001E13F5" w:rsidP="0012611E">
      <w:pPr>
        <w:spacing w:after="120"/>
        <w:jc w:val="both"/>
        <w:rPr>
          <w:rFonts w:ascii="Times New Roman" w:hAnsi="Times New Roman" w:cs="Times New Roman"/>
        </w:rPr>
      </w:pPr>
      <w:r w:rsidRPr="006512A9">
        <w:rPr>
          <w:rFonts w:cstheme="minorHAnsi"/>
          <w:color w:val="000000"/>
        </w:rPr>
        <w:t xml:space="preserve">Í 23. grein laga um jafna stöðu og jafnan rétt kvenna og karla nr. 10 frá 2008 kemur fram að kynjasamþættingar skuli gætt við alla stefnumótun þar á meðal í íþrótta- og tómstundastarfi. </w:t>
      </w:r>
    </w:p>
    <w:p w14:paraId="1F439B36" w14:textId="77777777" w:rsidR="00EC4ED1" w:rsidRPr="006512A9" w:rsidRDefault="00623B75" w:rsidP="0012611E">
      <w:pPr>
        <w:spacing w:after="120"/>
        <w:jc w:val="both"/>
        <w:rPr>
          <w:rFonts w:cstheme="minorHAnsi"/>
          <w:color w:val="000000"/>
        </w:rPr>
      </w:pPr>
      <w:r w:rsidRPr="006512A9">
        <w:rPr>
          <w:rFonts w:cstheme="minorHAnsi"/>
          <w:color w:val="000000"/>
        </w:rPr>
        <w:t xml:space="preserve">Reykjavíkurborg hefur sett inn í </w:t>
      </w:r>
      <w:r w:rsidR="00C7735F" w:rsidRPr="006512A9">
        <w:rPr>
          <w:rFonts w:cstheme="minorHAnsi"/>
          <w:color w:val="000000"/>
        </w:rPr>
        <w:t>þjónustu</w:t>
      </w:r>
      <w:r w:rsidRPr="006512A9">
        <w:rPr>
          <w:rFonts w:cstheme="minorHAnsi"/>
          <w:color w:val="000000"/>
        </w:rPr>
        <w:t>samninga við íþróttafélög að þau skuli</w:t>
      </w:r>
      <w:r w:rsidR="00CC7750" w:rsidRPr="006512A9">
        <w:rPr>
          <w:rFonts w:cstheme="minorHAnsi"/>
          <w:color w:val="000000"/>
        </w:rPr>
        <w:t xml:space="preserve"> hafa virka jafnréttisstefnu</w:t>
      </w:r>
      <w:r w:rsidRPr="006512A9">
        <w:rPr>
          <w:rFonts w:cstheme="minorHAnsi"/>
          <w:color w:val="000000"/>
        </w:rPr>
        <w:t xml:space="preserve"> og gæta þess í öllu starfi að taka tillit til beggja kynja. </w:t>
      </w:r>
    </w:p>
    <w:p w14:paraId="7FA62A5A" w14:textId="77777777" w:rsidR="00403600" w:rsidRPr="006512A9" w:rsidRDefault="00CC7750" w:rsidP="00403600">
      <w:pPr>
        <w:spacing w:after="120"/>
        <w:jc w:val="both"/>
      </w:pPr>
      <w:r w:rsidRPr="006512A9">
        <w:rPr>
          <w:rFonts w:cstheme="minorHAnsi"/>
        </w:rPr>
        <w:t xml:space="preserve">Íþróttafélagið </w:t>
      </w:r>
      <w:r w:rsidR="00634AF3" w:rsidRPr="006512A9">
        <w:rPr>
          <w:rFonts w:cstheme="minorHAnsi"/>
        </w:rPr>
        <w:t>vinnur</w:t>
      </w:r>
      <w:r w:rsidRPr="006512A9">
        <w:rPr>
          <w:rFonts w:cstheme="minorHAnsi"/>
        </w:rPr>
        <w:t xml:space="preserve"> jafnréttisstefnu </w:t>
      </w:r>
      <w:r w:rsidR="00C7735F" w:rsidRPr="006512A9">
        <w:rPr>
          <w:rFonts w:cstheme="minorHAnsi"/>
        </w:rPr>
        <w:t>og fylg</w:t>
      </w:r>
      <w:r w:rsidR="00634AF3" w:rsidRPr="006512A9">
        <w:rPr>
          <w:rFonts w:cstheme="minorHAnsi"/>
        </w:rPr>
        <w:t>ir</w:t>
      </w:r>
      <w:r w:rsidR="00C7735F" w:rsidRPr="006512A9">
        <w:rPr>
          <w:rFonts w:cstheme="minorHAnsi"/>
        </w:rPr>
        <w:t xml:space="preserve"> henni eftir </w:t>
      </w:r>
      <w:r w:rsidRPr="006512A9">
        <w:rPr>
          <w:rFonts w:cstheme="minorHAnsi"/>
        </w:rPr>
        <w:t>samanber þjónustusamning</w:t>
      </w:r>
      <w:r w:rsidR="00C7735F" w:rsidRPr="006512A9">
        <w:rPr>
          <w:rFonts w:cstheme="minorHAnsi"/>
        </w:rPr>
        <w:t xml:space="preserve"> við Reykjavíkurborg og ÍBR</w:t>
      </w:r>
      <w:r w:rsidRPr="006512A9">
        <w:rPr>
          <w:rFonts w:cstheme="minorHAnsi"/>
        </w:rPr>
        <w:t>.</w:t>
      </w:r>
      <w:r w:rsidR="00634AF3" w:rsidRPr="006512A9">
        <w:rPr>
          <w:rFonts w:cstheme="minorHAnsi"/>
        </w:rPr>
        <w:t xml:space="preserve"> </w:t>
      </w:r>
      <w:r w:rsidR="00634AF3" w:rsidRPr="006512A9">
        <w:rPr>
          <w:rFonts w:cstheme="minorHAnsi"/>
          <w:color w:val="000000"/>
        </w:rPr>
        <w:t>Jafnréttisstefnan nær til iðkenda, þjálfara, stjórna og starfsfólks. Stefnan gildir í allri starfsemi félagsins. Stefnan er endurskoðuð og lagfærð er þurfa þykir í kjölfar skila á greinargerð um framkvæmd hennar.</w:t>
      </w:r>
      <w:r w:rsidR="001E13F5" w:rsidRPr="006512A9">
        <w:rPr>
          <w:rFonts w:cstheme="minorHAnsi"/>
          <w:color w:val="000000"/>
        </w:rPr>
        <w:t xml:space="preserve"> </w:t>
      </w:r>
      <w:r w:rsidR="001E13F5" w:rsidRPr="006512A9">
        <w:rPr>
          <w:rFonts w:cstheme="minorHAnsi"/>
        </w:rPr>
        <w:t>ÍBR kallar eftir jafnréttisstefnu og framkvæmd hennar frá íþróttafélaginu jafnhliða skilum ársreikninga.</w:t>
      </w:r>
      <w:r w:rsidR="00403600" w:rsidRPr="006512A9">
        <w:rPr>
          <w:rFonts w:cstheme="minorHAnsi"/>
        </w:rPr>
        <w:t xml:space="preserve"> ÍBR mun veita ráðgjöf og stuðning varðandi erfið mál m.a. einelti og kynferðislega áreitni.</w:t>
      </w:r>
    </w:p>
    <w:p w14:paraId="24B3B755" w14:textId="77777777" w:rsidR="00634AF3" w:rsidRPr="00CC7750" w:rsidRDefault="00634AF3" w:rsidP="00634AF3">
      <w:pPr>
        <w:spacing w:after="120"/>
        <w:jc w:val="both"/>
        <w:rPr>
          <w:sz w:val="24"/>
          <w:szCs w:val="24"/>
        </w:rPr>
      </w:pPr>
    </w:p>
    <w:p w14:paraId="1D8CFC71" w14:textId="77777777" w:rsidR="00057FD3" w:rsidRDefault="00057FD3" w:rsidP="0012611E">
      <w:pPr>
        <w:spacing w:after="120"/>
        <w:rPr>
          <w:rFonts w:cstheme="minorHAnsi"/>
          <w:b/>
          <w:color w:val="943634" w:themeColor="accent2" w:themeShade="BF"/>
          <w:sz w:val="28"/>
          <w:szCs w:val="28"/>
        </w:rPr>
      </w:pPr>
    </w:p>
    <w:p w14:paraId="44BD363F" w14:textId="77777777" w:rsidR="00057FD3" w:rsidRDefault="00057FD3">
      <w:pPr>
        <w:rPr>
          <w:rFonts w:cstheme="minorHAnsi"/>
          <w:b/>
          <w:color w:val="943634" w:themeColor="accent2" w:themeShade="BF"/>
          <w:sz w:val="28"/>
          <w:szCs w:val="28"/>
        </w:rPr>
      </w:pPr>
      <w:r>
        <w:rPr>
          <w:rFonts w:cstheme="minorHAnsi"/>
          <w:b/>
          <w:color w:val="943634" w:themeColor="accent2" w:themeShade="BF"/>
          <w:sz w:val="28"/>
          <w:szCs w:val="28"/>
        </w:rPr>
        <w:br w:type="page"/>
      </w:r>
    </w:p>
    <w:p w14:paraId="29D6D565" w14:textId="77777777" w:rsidR="00D83AE9" w:rsidRPr="00315C77" w:rsidRDefault="00F60E37" w:rsidP="00F60E37">
      <w:pPr>
        <w:pStyle w:val="Title"/>
      </w:pPr>
      <w:r>
        <w:lastRenderedPageBreak/>
        <w:t xml:space="preserve">1 </w:t>
      </w:r>
      <w:r w:rsidR="00B2247C" w:rsidRPr="00315C77">
        <w:t>Iðkendur</w:t>
      </w:r>
    </w:p>
    <w:p w14:paraId="31C55A9C" w14:textId="77777777" w:rsidR="00C1509C" w:rsidRPr="006512A9" w:rsidRDefault="00D83AE9" w:rsidP="00A94287">
      <w:pPr>
        <w:spacing w:after="120"/>
        <w:jc w:val="both"/>
      </w:pPr>
      <w:r w:rsidRPr="006512A9">
        <w:t xml:space="preserve">Íþróttir skipa stóran sess í </w:t>
      </w:r>
      <w:r w:rsidR="00A24CEF" w:rsidRPr="006512A9">
        <w:t>uppvexti</w:t>
      </w:r>
      <w:r w:rsidRPr="006512A9">
        <w:t xml:space="preserve"> </w:t>
      </w:r>
      <w:r w:rsidR="00BB146B" w:rsidRPr="006512A9">
        <w:t xml:space="preserve">margra </w:t>
      </w:r>
      <w:r w:rsidRPr="006512A9">
        <w:t>barna. Íþróttir stuðla</w:t>
      </w:r>
      <w:r w:rsidR="00A94287" w:rsidRPr="006512A9">
        <w:t xml:space="preserve"> </w:t>
      </w:r>
      <w:r w:rsidRPr="006512A9">
        <w:t>að sterkri sjálfsmynd einstaklingsins, heilbrigðum lífsstíl og</w:t>
      </w:r>
      <w:r w:rsidR="00E2074D" w:rsidRPr="006512A9">
        <w:t xml:space="preserve"> almennri vellíðan. Í íþróttum setja</w:t>
      </w:r>
      <w:r w:rsidR="00623B75" w:rsidRPr="006512A9">
        <w:t xml:space="preserve"> iðkendur</w:t>
      </w:r>
      <w:r w:rsidR="00E2074D" w:rsidRPr="006512A9">
        <w:t xml:space="preserve"> sér markmið og fylgja þeim eftir með góðri skipulagningu</w:t>
      </w:r>
      <w:r w:rsidR="00623B75" w:rsidRPr="006512A9">
        <w:t xml:space="preserve"> og leiðsögn</w:t>
      </w:r>
      <w:r w:rsidR="00E2074D" w:rsidRPr="006512A9">
        <w:t xml:space="preserve">. Með íþróttaþjálfun byggjum við upp </w:t>
      </w:r>
      <w:r w:rsidR="00656D16" w:rsidRPr="006512A9">
        <w:t xml:space="preserve">öfluga </w:t>
      </w:r>
      <w:r w:rsidR="00E2074D" w:rsidRPr="006512A9">
        <w:t xml:space="preserve">einstaklinga sem fara af stað út í lífið með gott veganesti sem stuðlar að hreysti og heilbrigði. </w:t>
      </w:r>
    </w:p>
    <w:p w14:paraId="7B31E11E" w14:textId="77777777" w:rsidR="00B2247C" w:rsidRPr="00ED7F52" w:rsidRDefault="00183ECB" w:rsidP="00F60E37">
      <w:pPr>
        <w:pStyle w:val="Heading1"/>
      </w:pPr>
      <w:r w:rsidRPr="00ED7F52">
        <w:t>Tímar</w:t>
      </w:r>
    </w:p>
    <w:p w14:paraId="439642EB" w14:textId="77777777" w:rsidR="00183ECB" w:rsidRDefault="00AC27BA" w:rsidP="006512A9">
      <w:pPr>
        <w:spacing w:after="120"/>
        <w:jc w:val="both"/>
      </w:pPr>
      <w:r>
        <w:t xml:space="preserve">(heiti félags) </w:t>
      </w:r>
      <w:r w:rsidR="00921943">
        <w:t xml:space="preserve">úthlutar jafn mörgum tímum </w:t>
      </w:r>
      <w:r w:rsidR="008B29C3">
        <w:t xml:space="preserve"> til æfinga </w:t>
      </w:r>
      <w:r w:rsidR="00921943">
        <w:t>til beggja kynja sem stunda æfingar</w:t>
      </w:r>
      <w:r w:rsidR="008B29C3">
        <w:t xml:space="preserve"> innan sömu greinar og </w:t>
      </w:r>
      <w:r w:rsidR="00921943">
        <w:t xml:space="preserve">eru </w:t>
      </w:r>
      <w:r w:rsidR="00AC24F7">
        <w:t xml:space="preserve">á </w:t>
      </w:r>
      <w:r w:rsidR="008B29C3">
        <w:t xml:space="preserve">sama </w:t>
      </w:r>
      <w:r w:rsidR="00AC24F7">
        <w:t>aldri</w:t>
      </w:r>
      <w:r w:rsidR="008B29C3">
        <w:t>.</w:t>
      </w:r>
    </w:p>
    <w:p w14:paraId="7692177F" w14:textId="77777777" w:rsidR="00315C77" w:rsidRDefault="00B45EC5" w:rsidP="006512A9">
      <w:pPr>
        <w:jc w:val="both"/>
      </w:pPr>
      <w:r>
        <w:t>Félagið</w:t>
      </w:r>
      <w:r w:rsidR="00921943">
        <w:t xml:space="preserve"> ú</w:t>
      </w:r>
      <w:r w:rsidR="008B29C3">
        <w:t>thlut</w:t>
      </w:r>
      <w:r w:rsidR="00921943">
        <w:t>ar</w:t>
      </w:r>
      <w:r w:rsidR="008B29C3">
        <w:t xml:space="preserve"> tíma í samræmi við aldur. </w:t>
      </w:r>
      <w:r w:rsidR="00315C77">
        <w:t xml:space="preserve">Þess </w:t>
      </w:r>
      <w:r w:rsidR="00921943">
        <w:t xml:space="preserve">er </w:t>
      </w:r>
      <w:r w:rsidR="00315C77">
        <w:t>gætt að bæði kyn njóti þess að vera á „jafngóðum“ tíma dagsins.</w:t>
      </w:r>
    </w:p>
    <w:p w14:paraId="5D9C5314" w14:textId="77777777" w:rsidR="00183ECB" w:rsidRPr="00315C77" w:rsidRDefault="00183ECB" w:rsidP="006512A9">
      <w:pPr>
        <w:pStyle w:val="Subtitle"/>
        <w:spacing w:after="120"/>
        <w:jc w:val="both"/>
      </w:pPr>
      <w:r w:rsidRPr="00315C77">
        <w:t>Mæling</w:t>
      </w:r>
    </w:p>
    <w:p w14:paraId="512C0E7D" w14:textId="77777777" w:rsidR="00183ECB" w:rsidRDefault="00B45EC5" w:rsidP="006512A9">
      <w:pPr>
        <w:jc w:val="both"/>
      </w:pPr>
      <w:r>
        <w:t>Íþróttastjóri gerir ú</w:t>
      </w:r>
      <w:r w:rsidR="00C5687A">
        <w:t xml:space="preserve">ttekt </w:t>
      </w:r>
      <w:r w:rsidR="007E68B8">
        <w:t xml:space="preserve">á tímatöflum </w:t>
      </w:r>
      <w:r w:rsidR="00C5687A">
        <w:t>í upphafi hverrar annar</w:t>
      </w:r>
      <w:r w:rsidR="007E68B8">
        <w:t>.</w:t>
      </w:r>
    </w:p>
    <w:p w14:paraId="2234C4A7" w14:textId="77777777" w:rsidR="00C5687A" w:rsidRDefault="00C5687A" w:rsidP="006512A9">
      <w:pPr>
        <w:pStyle w:val="Subtitle"/>
        <w:spacing w:after="120"/>
        <w:jc w:val="both"/>
      </w:pPr>
      <w:r w:rsidRPr="00C5687A">
        <w:t>Ábyrgð</w:t>
      </w:r>
    </w:p>
    <w:p w14:paraId="5D68FC14" w14:textId="77777777" w:rsidR="0030638A" w:rsidRPr="0030638A" w:rsidRDefault="007E68B8" w:rsidP="006512A9">
      <w:pPr>
        <w:jc w:val="both"/>
      </w:pPr>
      <w:r>
        <w:t>Framkvæmdastjóri félagsins ber ábyrgð á að úttektin sé framkvæmd.</w:t>
      </w:r>
    </w:p>
    <w:p w14:paraId="1F9B7B10" w14:textId="77777777" w:rsidR="00B2247C" w:rsidRPr="00907F4A" w:rsidRDefault="00B2247C" w:rsidP="00F60E37">
      <w:pPr>
        <w:pStyle w:val="Heading1"/>
      </w:pPr>
      <w:r w:rsidRPr="00907F4A">
        <w:t>Aðstaða</w:t>
      </w:r>
    </w:p>
    <w:p w14:paraId="2ACCC897" w14:textId="77777777" w:rsidR="00183ECB" w:rsidRDefault="00183ECB" w:rsidP="006512A9">
      <w:pPr>
        <w:jc w:val="both"/>
      </w:pPr>
      <w:r>
        <w:t xml:space="preserve">Bæði kynin </w:t>
      </w:r>
      <w:r w:rsidR="00921943">
        <w:t xml:space="preserve">njóta </w:t>
      </w:r>
      <w:r>
        <w:t>sömu eða sa</w:t>
      </w:r>
      <w:r w:rsidR="00315C77">
        <w:t xml:space="preserve">mbærilegrar aðstöðu og aðbúnaðar við æfingar. </w:t>
      </w:r>
    </w:p>
    <w:p w14:paraId="0D38100A" w14:textId="77777777" w:rsidR="00183ECB" w:rsidRPr="00315C77" w:rsidRDefault="00183ECB" w:rsidP="006512A9">
      <w:pPr>
        <w:pStyle w:val="Subtitle"/>
        <w:spacing w:after="120"/>
        <w:jc w:val="both"/>
      </w:pPr>
      <w:r w:rsidRPr="00315C77">
        <w:t>Mæling</w:t>
      </w:r>
    </w:p>
    <w:p w14:paraId="3ACC188A" w14:textId="77777777" w:rsidR="00315C77" w:rsidRDefault="000F2FF8" w:rsidP="006512A9">
      <w:pPr>
        <w:jc w:val="both"/>
      </w:pPr>
      <w:r>
        <w:t>Íþróttast</w:t>
      </w:r>
      <w:r w:rsidR="00AC27BA">
        <w:t>j</w:t>
      </w:r>
      <w:r>
        <w:t>óri  félagsins gerir úttekt á aðstöðu og aðbúnaði</w:t>
      </w:r>
      <w:r w:rsidR="00386F87">
        <w:t xml:space="preserve"> </w:t>
      </w:r>
      <w:r w:rsidR="00C5687A">
        <w:t>í upphafi hverrar annar</w:t>
      </w:r>
      <w:r w:rsidR="00B86809">
        <w:t>.</w:t>
      </w:r>
    </w:p>
    <w:p w14:paraId="42D635DB" w14:textId="77777777" w:rsidR="00C5687A" w:rsidRDefault="00C5687A" w:rsidP="006512A9">
      <w:pPr>
        <w:pStyle w:val="Subtitle"/>
        <w:spacing w:after="120"/>
        <w:jc w:val="both"/>
      </w:pPr>
      <w:r w:rsidRPr="00C5687A">
        <w:t>Ábyrgð</w:t>
      </w:r>
    </w:p>
    <w:p w14:paraId="2EDCF697" w14:textId="77777777" w:rsidR="0030638A" w:rsidRPr="0030638A" w:rsidRDefault="000F2FF8" w:rsidP="006512A9">
      <w:pPr>
        <w:jc w:val="both"/>
      </w:pPr>
      <w:r>
        <w:t>Framkvæmdastjóri félagsins ber ábyrgð á að úttektin sé framkvæmd.</w:t>
      </w:r>
      <w:r w:rsidDel="000F2FF8">
        <w:t xml:space="preserve"> </w:t>
      </w:r>
    </w:p>
    <w:p w14:paraId="6DECC523" w14:textId="77777777" w:rsidR="00B2247C" w:rsidRPr="00C5687A" w:rsidRDefault="009B37F8" w:rsidP="00F60E37">
      <w:pPr>
        <w:pStyle w:val="Heading1"/>
      </w:pPr>
      <w:r w:rsidRPr="00C5687A">
        <w:t xml:space="preserve">Fjármagn </w:t>
      </w:r>
    </w:p>
    <w:p w14:paraId="2F53B817" w14:textId="77777777" w:rsidR="009B37F8" w:rsidRDefault="00BC4F86" w:rsidP="006512A9">
      <w:pPr>
        <w:jc w:val="both"/>
      </w:pPr>
      <w:r>
        <w:t>Samræmi</w:t>
      </w:r>
      <w:r w:rsidR="009B37F8">
        <w:t xml:space="preserve"> sé í fjárveitingum </w:t>
      </w:r>
      <w:r>
        <w:t xml:space="preserve">innan félagsins </w:t>
      </w:r>
      <w:r w:rsidR="009B37F8">
        <w:t xml:space="preserve">til </w:t>
      </w:r>
      <w:r>
        <w:t>íþróttagreina eftir kynjum. Málefnaleg rök skulu vera fyrir frávikum</w:t>
      </w:r>
      <w:r w:rsidR="003D5CC7">
        <w:t xml:space="preserve"> og skulu þau heyra til undantekninga</w:t>
      </w:r>
      <w:r>
        <w:t>.</w:t>
      </w:r>
      <w:r w:rsidR="00447EDF">
        <w:t xml:space="preserve">  </w:t>
      </w:r>
      <w:r w:rsidR="003D5CC7">
        <w:t xml:space="preserve"> </w:t>
      </w:r>
    </w:p>
    <w:p w14:paraId="39CA253F" w14:textId="77777777" w:rsidR="00315C77" w:rsidRPr="00315C77" w:rsidRDefault="00315C77" w:rsidP="006512A9">
      <w:pPr>
        <w:pStyle w:val="Subtitle"/>
        <w:spacing w:after="120"/>
        <w:jc w:val="both"/>
      </w:pPr>
      <w:r w:rsidRPr="00315C77">
        <w:t>Mæling</w:t>
      </w:r>
    </w:p>
    <w:p w14:paraId="1B03A207" w14:textId="77777777" w:rsidR="009B37F8" w:rsidRDefault="000F2FF8" w:rsidP="006512A9">
      <w:pPr>
        <w:jc w:val="both"/>
      </w:pPr>
      <w:r>
        <w:t>Íþróttastjóri ber</w:t>
      </w:r>
      <w:r w:rsidR="00447EDF">
        <w:t xml:space="preserve"> </w:t>
      </w:r>
      <w:r w:rsidR="009B37F8">
        <w:t>saman fjárveitingar til greina og n</w:t>
      </w:r>
      <w:r w:rsidR="00666995">
        <w:t xml:space="preserve">iður á kyn. </w:t>
      </w:r>
      <w:r w:rsidR="00B86809">
        <w:t>U</w:t>
      </w:r>
      <w:r w:rsidR="00666995">
        <w:t xml:space="preserve">pplýsingar </w:t>
      </w:r>
      <w:r w:rsidR="00B86809">
        <w:t xml:space="preserve">eru teknar </w:t>
      </w:r>
      <w:r w:rsidR="009B37F8">
        <w:t xml:space="preserve">úr bókhaldi. </w:t>
      </w:r>
    </w:p>
    <w:p w14:paraId="756BAC99" w14:textId="77777777" w:rsidR="00C5687A" w:rsidRDefault="00C5687A" w:rsidP="006512A9">
      <w:pPr>
        <w:pStyle w:val="Subtitle"/>
        <w:spacing w:after="120"/>
        <w:jc w:val="both"/>
      </w:pPr>
      <w:r w:rsidRPr="00C5687A">
        <w:t>Ábyrgð</w:t>
      </w:r>
    </w:p>
    <w:p w14:paraId="3EC9636A" w14:textId="77777777" w:rsidR="0030638A" w:rsidRPr="0030638A" w:rsidRDefault="000F2FF8" w:rsidP="006512A9">
      <w:pPr>
        <w:jc w:val="both"/>
      </w:pPr>
      <w:r>
        <w:t>Framkvæmdastjóri félagsins ber ábyrgð á að samanburðurinn sé framkvæmdur.</w:t>
      </w:r>
      <w:r w:rsidDel="000F2FF8">
        <w:t xml:space="preserve"> </w:t>
      </w:r>
    </w:p>
    <w:p w14:paraId="4EF7C0D5" w14:textId="77777777" w:rsidR="00666995" w:rsidRPr="00C5687A" w:rsidRDefault="00666995" w:rsidP="00F60E37">
      <w:pPr>
        <w:pStyle w:val="Heading1"/>
      </w:pPr>
      <w:r w:rsidRPr="00C5687A">
        <w:lastRenderedPageBreak/>
        <w:t>Umfjöllun</w:t>
      </w:r>
    </w:p>
    <w:p w14:paraId="11AD97BA" w14:textId="77777777" w:rsidR="0099225C" w:rsidRDefault="0099225C" w:rsidP="006512A9">
      <w:pPr>
        <w:jc w:val="both"/>
      </w:pPr>
      <w:r>
        <w:t>Þess er gætt að umfjöllun um bæði kynin og íþróttagreinar sé sem jöfnust á vefsíðum félagsins og í öllu efni sem félagið lætur frá sér fara t.d. útgáfu og fréttatilkynningum. Á þetta bæði við um texta og myndefni.</w:t>
      </w:r>
    </w:p>
    <w:p w14:paraId="4BA28712" w14:textId="77777777" w:rsidR="00666995" w:rsidRPr="00666995" w:rsidRDefault="00666995" w:rsidP="006512A9">
      <w:pPr>
        <w:pStyle w:val="Subtitle"/>
        <w:spacing w:after="120"/>
        <w:jc w:val="both"/>
      </w:pPr>
      <w:r w:rsidRPr="00666995">
        <w:t>Mæling</w:t>
      </w:r>
    </w:p>
    <w:p w14:paraId="3524A8D6" w14:textId="77777777" w:rsidR="00666995" w:rsidRDefault="000F2FF8" w:rsidP="006512A9">
      <w:pPr>
        <w:jc w:val="both"/>
      </w:pPr>
      <w:r>
        <w:t>Íþróttastjóri félagsins gerir úttekt</w:t>
      </w:r>
      <w:r w:rsidR="005340A0">
        <w:t xml:space="preserve"> á öllu útgefnu efni út frá kyni</w:t>
      </w:r>
      <w:r w:rsidR="00746322">
        <w:t>,</w:t>
      </w:r>
      <w:r w:rsidR="005340A0">
        <w:t xml:space="preserve"> </w:t>
      </w:r>
      <w:r w:rsidR="00746322">
        <w:t>íþróttagreinum og aldri</w:t>
      </w:r>
      <w:r w:rsidR="005340A0">
        <w:t>.</w:t>
      </w:r>
      <w:r w:rsidR="00746322">
        <w:t xml:space="preserve"> Umfjöllun á vefsíðum </w:t>
      </w:r>
      <w:r w:rsidR="00447EDF">
        <w:t xml:space="preserve">skal </w:t>
      </w:r>
      <w:r w:rsidR="00746322">
        <w:t xml:space="preserve">greind með sama hætti </w:t>
      </w:r>
      <w:r w:rsidR="005340A0">
        <w:t xml:space="preserve">þrisvar sinnum á ári </w:t>
      </w:r>
      <w:r w:rsidR="00B86809">
        <w:t xml:space="preserve">og </w:t>
      </w:r>
      <w:r w:rsidR="005340A0">
        <w:t xml:space="preserve">nær </w:t>
      </w:r>
      <w:r w:rsidR="00B86809">
        <w:t xml:space="preserve">úttektin </w:t>
      </w:r>
      <w:r w:rsidR="005340A0">
        <w:t xml:space="preserve">yfir </w:t>
      </w:r>
      <w:r>
        <w:t>eina</w:t>
      </w:r>
      <w:r w:rsidR="005340A0">
        <w:t xml:space="preserve"> viku í hvert sinn.</w:t>
      </w:r>
    </w:p>
    <w:p w14:paraId="5A6DF7C7" w14:textId="77777777" w:rsidR="005340A0" w:rsidRDefault="005340A0" w:rsidP="006512A9">
      <w:pPr>
        <w:pStyle w:val="Subtitle"/>
        <w:spacing w:after="120"/>
        <w:jc w:val="both"/>
      </w:pPr>
      <w:r>
        <w:t>Ábyrgð</w:t>
      </w:r>
    </w:p>
    <w:p w14:paraId="47C7658F" w14:textId="77777777" w:rsidR="0030638A" w:rsidRPr="0030638A" w:rsidRDefault="003752A3" w:rsidP="006512A9">
      <w:pPr>
        <w:jc w:val="both"/>
      </w:pPr>
      <w:r>
        <w:t>Framkvæmdastjóri félagsins ber ábyrgð á að úttektin sé framkvæm</w:t>
      </w:r>
      <w:r w:rsidR="00447EDF">
        <w:t>d</w:t>
      </w:r>
      <w:r w:rsidR="0030638A">
        <w:t>.</w:t>
      </w:r>
    </w:p>
    <w:p w14:paraId="478FF7BD" w14:textId="77777777" w:rsidR="00B2247C" w:rsidRPr="005340A0" w:rsidRDefault="00B2247C" w:rsidP="00F60E37">
      <w:pPr>
        <w:pStyle w:val="Heading1"/>
      </w:pPr>
      <w:r w:rsidRPr="005340A0">
        <w:t>Fyrirmyndir</w:t>
      </w:r>
    </w:p>
    <w:p w14:paraId="791FF0DD" w14:textId="77777777" w:rsidR="00315C77" w:rsidRDefault="009B37F8" w:rsidP="006512A9">
      <w:pPr>
        <w:jc w:val="both"/>
      </w:pPr>
      <w:r>
        <w:t>Fyrirmyndir</w:t>
      </w:r>
      <w:r w:rsidR="00B86809">
        <w:t xml:space="preserve"> eru </w:t>
      </w:r>
      <w:r>
        <w:t xml:space="preserve">kynntar </w:t>
      </w:r>
      <w:r w:rsidR="00B86809">
        <w:t xml:space="preserve">á ígrundaðan hátt </w:t>
      </w:r>
      <w:r>
        <w:t>og þess gætt að þær séu af báðum kynjum og endurspegli þ</w:t>
      </w:r>
      <w:r w:rsidR="00746322">
        <w:t>ær áherslur sem eru hjá félaginu</w:t>
      </w:r>
      <w:r>
        <w:t>.</w:t>
      </w:r>
      <w:r w:rsidR="00315C77">
        <w:t xml:space="preserve"> </w:t>
      </w:r>
    </w:p>
    <w:p w14:paraId="59683B01" w14:textId="77777777" w:rsidR="00315C77" w:rsidRPr="00315C77" w:rsidRDefault="00315C77" w:rsidP="006512A9">
      <w:pPr>
        <w:pStyle w:val="Subtitle"/>
        <w:spacing w:after="120"/>
        <w:jc w:val="both"/>
      </w:pPr>
      <w:r w:rsidRPr="00315C77">
        <w:t>Mæling</w:t>
      </w:r>
    </w:p>
    <w:p w14:paraId="0EAC84C9" w14:textId="77777777" w:rsidR="00315C77" w:rsidRDefault="00AC27BA" w:rsidP="006512A9">
      <w:pPr>
        <w:jc w:val="both"/>
      </w:pPr>
      <w:r>
        <w:t>Íþrótta</w:t>
      </w:r>
      <w:r w:rsidR="003752A3">
        <w:t>stjóri gerir ú</w:t>
      </w:r>
      <w:r w:rsidR="00BE7A37">
        <w:t>ttekt einu sinni á ári. H</w:t>
      </w:r>
      <w:r w:rsidR="00B86809">
        <w:t>ann athugar h</w:t>
      </w:r>
      <w:r w:rsidR="00BE7A37">
        <w:t>verjar</w:t>
      </w:r>
      <w:r w:rsidR="00B86809">
        <w:t xml:space="preserve"> </w:t>
      </w:r>
      <w:r w:rsidR="00BE7A37">
        <w:t xml:space="preserve"> áherslur félagsins </w:t>
      </w:r>
      <w:r w:rsidR="00B86809">
        <w:t xml:space="preserve">eru </w:t>
      </w:r>
      <w:r w:rsidR="00BE7A37">
        <w:t>og hvernig fyrirmyndirnar</w:t>
      </w:r>
      <w:r w:rsidR="00B86809">
        <w:t xml:space="preserve"> hafi</w:t>
      </w:r>
      <w:r w:rsidR="00315C77">
        <w:t xml:space="preserve"> verið kynntar.</w:t>
      </w:r>
    </w:p>
    <w:p w14:paraId="0B6ECA52" w14:textId="77777777" w:rsidR="005340A0" w:rsidRDefault="005340A0" w:rsidP="006512A9">
      <w:pPr>
        <w:pStyle w:val="Subtitle"/>
        <w:spacing w:after="120"/>
        <w:jc w:val="both"/>
      </w:pPr>
      <w:r w:rsidRPr="00C5687A">
        <w:t>Ábyrgð</w:t>
      </w:r>
    </w:p>
    <w:p w14:paraId="34546137" w14:textId="77777777" w:rsidR="0030638A" w:rsidRPr="0030638A" w:rsidRDefault="003752A3" w:rsidP="006512A9">
      <w:pPr>
        <w:jc w:val="both"/>
      </w:pPr>
      <w:r>
        <w:t>Framkvæmdastjóri félagsins ber ábyrgð á að úttektin sé framkvæmd.</w:t>
      </w:r>
      <w:r w:rsidDel="003752A3">
        <w:t xml:space="preserve"> </w:t>
      </w:r>
    </w:p>
    <w:p w14:paraId="24224204" w14:textId="77777777" w:rsidR="00315C77" w:rsidRPr="00746322" w:rsidRDefault="00315C77" w:rsidP="00F60E37">
      <w:pPr>
        <w:pStyle w:val="Heading1"/>
      </w:pPr>
      <w:r w:rsidRPr="00746322">
        <w:t>Vinna gegn staðalímyndum</w:t>
      </w:r>
    </w:p>
    <w:p w14:paraId="514B4E6C" w14:textId="77777777" w:rsidR="006A765D" w:rsidRDefault="00921943" w:rsidP="006512A9">
      <w:pPr>
        <w:jc w:val="both"/>
      </w:pPr>
      <w:r>
        <w:t xml:space="preserve">Félagið vinnur </w:t>
      </w:r>
      <w:r w:rsidR="00315C77">
        <w:t>markvisst gegn staðalímyndum með því að leitast við að jafna kynjahlutföll meðal iðkenda hverrar íþróttagreinar fyrir sig</w:t>
      </w:r>
      <w:r w:rsidR="003D5CC7">
        <w:t>.</w:t>
      </w:r>
      <w:r w:rsidR="00E20AF5">
        <w:t xml:space="preserve"> </w:t>
      </w:r>
      <w:r w:rsidR="00155E91">
        <w:t>Á þetta við jafnt í starfi sem og allri umfjöllun um starfið.</w:t>
      </w:r>
    </w:p>
    <w:p w14:paraId="510C5D33" w14:textId="77777777" w:rsidR="009B37F8" w:rsidRPr="00315C77" w:rsidRDefault="00315C77" w:rsidP="006512A9">
      <w:pPr>
        <w:pStyle w:val="Subtitle"/>
        <w:spacing w:after="120"/>
        <w:jc w:val="both"/>
      </w:pPr>
      <w:r w:rsidRPr="00315C77">
        <w:t>Mæling</w:t>
      </w:r>
    </w:p>
    <w:p w14:paraId="626050CE" w14:textId="77777777" w:rsidR="00315C77" w:rsidRDefault="00616826" w:rsidP="006512A9">
      <w:pPr>
        <w:jc w:val="both"/>
      </w:pPr>
      <w:r>
        <w:t>Íþróttastjóri gerir</w:t>
      </w:r>
      <w:r w:rsidR="00055AF3">
        <w:t xml:space="preserve"> stöðumat og </w:t>
      </w:r>
      <w:r w:rsidR="0030638A">
        <w:t>vinn</w:t>
      </w:r>
      <w:r>
        <w:t>ur</w:t>
      </w:r>
      <w:r w:rsidR="0030638A">
        <w:t xml:space="preserve"> í </w:t>
      </w:r>
      <w:r w:rsidR="00055AF3">
        <w:t xml:space="preserve">kjölfarið </w:t>
      </w:r>
      <w:r w:rsidR="0030638A">
        <w:t>tillögur að úrbótum ef þurfa þykir</w:t>
      </w:r>
      <w:r w:rsidR="00055AF3">
        <w:t>.</w:t>
      </w:r>
    </w:p>
    <w:p w14:paraId="2408E287" w14:textId="77777777" w:rsidR="00055AF3" w:rsidRDefault="00055AF3" w:rsidP="006512A9">
      <w:pPr>
        <w:pStyle w:val="Subtitle"/>
        <w:spacing w:after="120"/>
        <w:jc w:val="both"/>
      </w:pPr>
      <w:r w:rsidRPr="00C5687A">
        <w:t>Ábyrgð</w:t>
      </w:r>
    </w:p>
    <w:p w14:paraId="03E719E8" w14:textId="77777777" w:rsidR="0030638A" w:rsidRPr="0030638A" w:rsidRDefault="00616826" w:rsidP="006512A9">
      <w:pPr>
        <w:jc w:val="both"/>
      </w:pPr>
      <w:r>
        <w:t xml:space="preserve">Framkvæmdastjóri félagsins ber ábyrgð á að stöðumatið sé </w:t>
      </w:r>
      <w:r w:rsidR="00B86809">
        <w:t>framkvæmt</w:t>
      </w:r>
      <w:r>
        <w:t>.</w:t>
      </w:r>
      <w:r w:rsidDel="00616826">
        <w:t xml:space="preserve"> </w:t>
      </w:r>
      <w:r w:rsidR="00B86809">
        <w:t xml:space="preserve"> </w:t>
      </w:r>
    </w:p>
    <w:p w14:paraId="53D989FC" w14:textId="77777777" w:rsidR="00B2247C" w:rsidRPr="00055AF3" w:rsidRDefault="00B2247C" w:rsidP="00F60E37">
      <w:pPr>
        <w:pStyle w:val="Heading1"/>
      </w:pPr>
      <w:r w:rsidRPr="00055AF3">
        <w:t>Verðlaun</w:t>
      </w:r>
    </w:p>
    <w:p w14:paraId="5B8F64EF" w14:textId="77777777" w:rsidR="009B37F8" w:rsidRDefault="009B37F8" w:rsidP="006512A9">
      <w:pPr>
        <w:jc w:val="both"/>
      </w:pPr>
      <w:r>
        <w:t xml:space="preserve">Verðlaun til beggja kynja og innan </w:t>
      </w:r>
      <w:r w:rsidR="0030638A">
        <w:t xml:space="preserve">allra </w:t>
      </w:r>
      <w:r>
        <w:t xml:space="preserve">greina </w:t>
      </w:r>
      <w:r w:rsidR="00921943">
        <w:t xml:space="preserve">eru </w:t>
      </w:r>
      <w:r>
        <w:t>sambærileg</w:t>
      </w:r>
      <w:r w:rsidR="00055AF3">
        <w:t xml:space="preserve">. Félagið upplýsir kostunaraðila og aðra samstarfsaðila um  </w:t>
      </w:r>
      <w:r w:rsidR="0030638A">
        <w:t xml:space="preserve">þá stefnu </w:t>
      </w:r>
      <w:r w:rsidR="00055AF3">
        <w:t>félagsins</w:t>
      </w:r>
      <w:r w:rsidR="0030638A">
        <w:t xml:space="preserve"> </w:t>
      </w:r>
      <w:r w:rsidR="00055AF3">
        <w:t>að jafnræði</w:t>
      </w:r>
      <w:r w:rsidR="00921943">
        <w:t>s</w:t>
      </w:r>
      <w:r w:rsidR="00055AF3">
        <w:t xml:space="preserve"> skuli gætt </w:t>
      </w:r>
      <w:r w:rsidR="00921943">
        <w:t>milli kynja og greina í verðlaunum</w:t>
      </w:r>
      <w:r w:rsidR="00055AF3">
        <w:t>.</w:t>
      </w:r>
    </w:p>
    <w:p w14:paraId="271FFD3E" w14:textId="77777777" w:rsidR="00055AF3" w:rsidRPr="00666995" w:rsidRDefault="00055AF3" w:rsidP="006512A9">
      <w:pPr>
        <w:pStyle w:val="Subtitle"/>
        <w:spacing w:after="120"/>
        <w:jc w:val="both"/>
      </w:pPr>
      <w:r w:rsidRPr="00666995">
        <w:t>Mæling</w:t>
      </w:r>
    </w:p>
    <w:p w14:paraId="1142F3E4" w14:textId="77777777" w:rsidR="00055AF3" w:rsidRDefault="00616826" w:rsidP="006512A9">
      <w:pPr>
        <w:jc w:val="both"/>
      </w:pPr>
      <w:r>
        <w:t>Íþróttastjóri félagins gerir úttekt</w:t>
      </w:r>
      <w:r w:rsidR="00055AF3">
        <w:t xml:space="preserve"> einu sinni á ári </w:t>
      </w:r>
      <w:r w:rsidR="00173079">
        <w:t>á formlegum verðlaunaafhendingum félagsins.</w:t>
      </w:r>
    </w:p>
    <w:p w14:paraId="5093266D" w14:textId="77777777" w:rsidR="00055AF3" w:rsidRDefault="00055AF3" w:rsidP="006512A9">
      <w:pPr>
        <w:pStyle w:val="Subtitle"/>
        <w:spacing w:after="120"/>
        <w:jc w:val="both"/>
      </w:pPr>
      <w:r>
        <w:t>Ábyrgð</w:t>
      </w:r>
    </w:p>
    <w:p w14:paraId="38361112" w14:textId="77777777" w:rsidR="0083333B" w:rsidRPr="0030638A" w:rsidRDefault="00616826" w:rsidP="006512A9">
      <w:pPr>
        <w:jc w:val="both"/>
      </w:pPr>
      <w:r>
        <w:t>Framkvæmdastjóri félagsins ber ábyrgð á að úttektin sé framkvæmd.</w:t>
      </w:r>
      <w:r w:rsidDel="00616826">
        <w:t xml:space="preserve"> </w:t>
      </w:r>
    </w:p>
    <w:p w14:paraId="0D39A17B" w14:textId="77777777" w:rsidR="00B2247C" w:rsidRPr="00173079" w:rsidRDefault="00C43834" w:rsidP="00F60E37">
      <w:pPr>
        <w:pStyle w:val="Heading1"/>
      </w:pPr>
      <w:r w:rsidRPr="00173079">
        <w:lastRenderedPageBreak/>
        <w:t>Laun eða hlunnindi iðkenda</w:t>
      </w:r>
    </w:p>
    <w:p w14:paraId="76F49929" w14:textId="77777777" w:rsidR="00C43834" w:rsidRDefault="00C43834" w:rsidP="006512A9">
      <w:pPr>
        <w:jc w:val="both"/>
      </w:pPr>
      <w:r>
        <w:t xml:space="preserve">Kynin njóti sömu launa </w:t>
      </w:r>
      <w:r w:rsidR="00315C77">
        <w:t xml:space="preserve">og/eða hlunninda </w:t>
      </w:r>
      <w:r>
        <w:t>fyrir sömu eða sambærileg störf</w:t>
      </w:r>
      <w:r w:rsidR="00315C77">
        <w:t xml:space="preserve"> hjá félaginu</w:t>
      </w:r>
      <w:r>
        <w:t>.</w:t>
      </w:r>
    </w:p>
    <w:p w14:paraId="20A4C3EA" w14:textId="77777777" w:rsidR="00315C77" w:rsidRPr="00666995" w:rsidRDefault="00315C77" w:rsidP="006512A9">
      <w:pPr>
        <w:pStyle w:val="Subtitle"/>
        <w:spacing w:after="120"/>
        <w:jc w:val="both"/>
      </w:pPr>
      <w:r w:rsidRPr="00666995">
        <w:t>Mæling</w:t>
      </w:r>
    </w:p>
    <w:p w14:paraId="6BFCB1F6" w14:textId="77777777" w:rsidR="00B2247C" w:rsidRDefault="00616826" w:rsidP="006512A9">
      <w:pPr>
        <w:jc w:val="both"/>
      </w:pPr>
      <w:r>
        <w:t>Launafulltrúi gerir j</w:t>
      </w:r>
      <w:r w:rsidR="00907F4A">
        <w:t>a</w:t>
      </w:r>
      <w:r w:rsidR="00B2247C">
        <w:t>f</w:t>
      </w:r>
      <w:r w:rsidR="00907F4A">
        <w:t>n</w:t>
      </w:r>
      <w:r w:rsidR="00B2247C">
        <w:t>réttisúttekt á launum</w:t>
      </w:r>
      <w:r w:rsidR="00315C77">
        <w:t>/hlunnindum</w:t>
      </w:r>
      <w:r w:rsidR="00B2247C">
        <w:t xml:space="preserve"> úr bókhaldi</w:t>
      </w:r>
      <w:r w:rsidR="00C43834">
        <w:t xml:space="preserve"> einu sinni á ári.</w:t>
      </w:r>
      <w:r w:rsidR="00173079">
        <w:t xml:space="preserve"> </w:t>
      </w:r>
    </w:p>
    <w:p w14:paraId="58440EEB" w14:textId="77777777" w:rsidR="00057FD3" w:rsidRDefault="00173079" w:rsidP="006512A9">
      <w:pPr>
        <w:pStyle w:val="Subtitle"/>
        <w:spacing w:after="120"/>
        <w:jc w:val="both"/>
      </w:pPr>
      <w:r>
        <w:t>Ábyrgð</w:t>
      </w:r>
    </w:p>
    <w:p w14:paraId="45FD4495" w14:textId="77777777" w:rsidR="0083333B" w:rsidRPr="0030638A" w:rsidRDefault="00616826" w:rsidP="006512A9">
      <w:pPr>
        <w:jc w:val="both"/>
      </w:pPr>
      <w:r>
        <w:t>Framkvæmdastjóri félagsins ber ábyrgð á að úttektin sé framkvæmd.</w:t>
      </w:r>
      <w:r w:rsidDel="00616826">
        <w:t xml:space="preserve"> </w:t>
      </w:r>
    </w:p>
    <w:p w14:paraId="203CE198" w14:textId="77777777" w:rsidR="00907F4A" w:rsidRPr="00ED7F52" w:rsidRDefault="00907F4A" w:rsidP="006512A9">
      <w:pPr>
        <w:pStyle w:val="Heading1"/>
        <w:jc w:val="both"/>
      </w:pPr>
      <w:r w:rsidRPr="00ED7F52">
        <w:t>Afrekssjóðir</w:t>
      </w:r>
    </w:p>
    <w:p w14:paraId="5AA75969" w14:textId="77777777" w:rsidR="00666995" w:rsidRDefault="00666995" w:rsidP="006512A9">
      <w:pPr>
        <w:jc w:val="both"/>
      </w:pPr>
      <w:r>
        <w:t xml:space="preserve">Við úthlutun úr afrekssjóðum </w:t>
      </w:r>
      <w:r w:rsidR="00921943">
        <w:t xml:space="preserve">eru </w:t>
      </w:r>
      <w:r>
        <w:t>upphæðir/úthlutu</w:t>
      </w:r>
      <w:r w:rsidR="0073350C">
        <w:t>n eftir kynjum og aldri sem jöfnust hjá félaginu</w:t>
      </w:r>
      <w:r w:rsidR="00B86809">
        <w:t>.</w:t>
      </w:r>
    </w:p>
    <w:p w14:paraId="611DFF23" w14:textId="77777777" w:rsidR="00C1509C" w:rsidRPr="00666995" w:rsidRDefault="00C1509C" w:rsidP="006512A9">
      <w:pPr>
        <w:pStyle w:val="Subtitle"/>
        <w:spacing w:after="120"/>
        <w:jc w:val="both"/>
      </w:pPr>
      <w:r w:rsidRPr="00666995">
        <w:t>Mæling</w:t>
      </w:r>
    </w:p>
    <w:p w14:paraId="56D1D46E" w14:textId="77777777" w:rsidR="0073350C" w:rsidRDefault="00616826" w:rsidP="006512A9">
      <w:pPr>
        <w:jc w:val="both"/>
      </w:pPr>
      <w:r>
        <w:t>Bókari gerir j</w:t>
      </w:r>
      <w:r w:rsidR="0073350C">
        <w:t xml:space="preserve">afnréttisúttekt á upphæðum úr bókhaldi einu sinni á ári. </w:t>
      </w:r>
    </w:p>
    <w:p w14:paraId="4ACF5D52" w14:textId="77777777" w:rsidR="0043120C" w:rsidRDefault="0043120C" w:rsidP="006512A9">
      <w:pPr>
        <w:pStyle w:val="Subtitle"/>
        <w:spacing w:after="120"/>
        <w:jc w:val="both"/>
      </w:pPr>
      <w:r w:rsidRPr="00D573AA">
        <w:t>Ábyrgð</w:t>
      </w:r>
    </w:p>
    <w:p w14:paraId="103BF912" w14:textId="77777777" w:rsidR="0083333B" w:rsidRPr="0030638A" w:rsidRDefault="00616826" w:rsidP="006512A9">
      <w:pPr>
        <w:jc w:val="both"/>
      </w:pPr>
      <w:r>
        <w:t>Framkvæmdastjóri félagsins ber ábyrgð á að úttektin sé framkvæmd.</w:t>
      </w:r>
      <w:r w:rsidDel="00616826">
        <w:t xml:space="preserve"> </w:t>
      </w:r>
    </w:p>
    <w:p w14:paraId="67CED8B1" w14:textId="77777777" w:rsidR="0083333B" w:rsidRPr="0083333B" w:rsidRDefault="0083333B" w:rsidP="001E13F5"/>
    <w:p w14:paraId="055BDE23" w14:textId="77777777" w:rsidR="00ED7F52" w:rsidRDefault="00ED7F52">
      <w:pPr>
        <w:rPr>
          <w:b/>
          <w:color w:val="943634" w:themeColor="accent2" w:themeShade="BF"/>
          <w:sz w:val="28"/>
          <w:szCs w:val="28"/>
        </w:rPr>
      </w:pPr>
      <w:r>
        <w:rPr>
          <w:b/>
          <w:color w:val="943634" w:themeColor="accent2" w:themeShade="BF"/>
          <w:sz w:val="28"/>
          <w:szCs w:val="28"/>
        </w:rPr>
        <w:br w:type="page"/>
      </w:r>
    </w:p>
    <w:p w14:paraId="3065A468" w14:textId="77777777" w:rsidR="00B2247C" w:rsidRPr="00315C77" w:rsidRDefault="00F60E37" w:rsidP="00F60E37">
      <w:pPr>
        <w:pStyle w:val="Title"/>
      </w:pPr>
      <w:r>
        <w:lastRenderedPageBreak/>
        <w:t xml:space="preserve">2 </w:t>
      </w:r>
      <w:r w:rsidR="00B2247C" w:rsidRPr="00315C77">
        <w:t>Þjálfarar</w:t>
      </w:r>
    </w:p>
    <w:p w14:paraId="4660EC64" w14:textId="77777777" w:rsidR="00E2074D" w:rsidRPr="002E2D2D" w:rsidRDefault="00E2074D" w:rsidP="006512A9">
      <w:pPr>
        <w:spacing w:after="120"/>
        <w:jc w:val="both"/>
      </w:pPr>
      <w:r w:rsidRPr="002E2D2D">
        <w:t>Allir iðkendur</w:t>
      </w:r>
      <w:r w:rsidR="0083333B">
        <w:t>,</w:t>
      </w:r>
      <w:r w:rsidR="0083333B" w:rsidRPr="0083333B">
        <w:t xml:space="preserve"> </w:t>
      </w:r>
      <w:r w:rsidR="0083333B" w:rsidRPr="002E2D2D">
        <w:t>óháð kyni</w:t>
      </w:r>
      <w:r w:rsidR="0083333B">
        <w:t>,</w:t>
      </w:r>
      <w:r w:rsidRPr="002E2D2D">
        <w:t xml:space="preserve"> eiga rétt á góðum þjálfara sem</w:t>
      </w:r>
      <w:r w:rsidR="0083333B">
        <w:t xml:space="preserve"> </w:t>
      </w:r>
      <w:r w:rsidRPr="002E2D2D">
        <w:t xml:space="preserve"> hæfir getu </w:t>
      </w:r>
      <w:r w:rsidR="0083333B" w:rsidRPr="002E2D2D">
        <w:t xml:space="preserve">þeirra </w:t>
      </w:r>
      <w:r w:rsidRPr="002E2D2D">
        <w:t>og aldri</w:t>
      </w:r>
      <w:r w:rsidR="0083333B">
        <w:t>.</w:t>
      </w:r>
      <w:r w:rsidRPr="002E2D2D">
        <w:t xml:space="preserve"> Nauðsynlegt er að þjálfarar beggja kynja séu vel menntaðir og hafi möguleika á að fá hæfa aðstoðarþjálfara sé þess þörf. </w:t>
      </w:r>
      <w:r w:rsidR="00354C26" w:rsidRPr="002E2D2D">
        <w:t xml:space="preserve">  </w:t>
      </w:r>
    </w:p>
    <w:p w14:paraId="0F59A487" w14:textId="77777777" w:rsidR="00B2247C" w:rsidRDefault="00B2247C" w:rsidP="006512A9">
      <w:pPr>
        <w:pStyle w:val="Heading1"/>
        <w:jc w:val="both"/>
      </w:pPr>
      <w:r w:rsidRPr="00907F4A">
        <w:t>Laun</w:t>
      </w:r>
    </w:p>
    <w:p w14:paraId="7D098D9B" w14:textId="77777777" w:rsidR="00907F4A" w:rsidRPr="00354C26" w:rsidRDefault="00907F4A" w:rsidP="006512A9">
      <w:pPr>
        <w:jc w:val="both"/>
      </w:pPr>
      <w:r w:rsidRPr="00354C26">
        <w:t>Þjálfarar félagsins njóta sömu launa, óháð kyni, fyrir sömu eða sambærileg störf.</w:t>
      </w:r>
    </w:p>
    <w:p w14:paraId="728A66D8" w14:textId="77777777" w:rsidR="00907F4A" w:rsidRPr="00907F4A" w:rsidRDefault="00907F4A" w:rsidP="006512A9">
      <w:pPr>
        <w:pStyle w:val="Subtitle"/>
        <w:spacing w:after="120"/>
        <w:jc w:val="both"/>
      </w:pPr>
      <w:r w:rsidRPr="00907F4A">
        <w:t>Mæling</w:t>
      </w:r>
    </w:p>
    <w:p w14:paraId="42987045" w14:textId="77777777" w:rsidR="00B2247C" w:rsidRDefault="00CF5369" w:rsidP="006512A9">
      <w:pPr>
        <w:jc w:val="both"/>
      </w:pPr>
      <w:r>
        <w:t>Launafulltrúi gerir j</w:t>
      </w:r>
      <w:r w:rsidR="00B2247C">
        <w:t>a</w:t>
      </w:r>
      <w:r w:rsidR="00907F4A">
        <w:t>fn</w:t>
      </w:r>
      <w:r w:rsidR="00B2247C">
        <w:t>réttisúttekt á launum úr bókhaldi</w:t>
      </w:r>
      <w:r w:rsidR="006C50D0">
        <w:t>.</w:t>
      </w:r>
    </w:p>
    <w:p w14:paraId="6D17CE05" w14:textId="77777777" w:rsidR="0083333B" w:rsidRDefault="0049044D" w:rsidP="006512A9">
      <w:pPr>
        <w:pStyle w:val="Subtitle"/>
        <w:spacing w:after="120"/>
        <w:jc w:val="both"/>
      </w:pPr>
      <w:r w:rsidRPr="003E074E">
        <w:t>Ábyrgð</w:t>
      </w:r>
    </w:p>
    <w:p w14:paraId="4547968B" w14:textId="77777777" w:rsidR="0083333B" w:rsidRPr="0030638A" w:rsidRDefault="00CF5369" w:rsidP="006512A9">
      <w:pPr>
        <w:jc w:val="both"/>
      </w:pPr>
      <w:r>
        <w:t>Framkvæmdastjóri félagsins ber ábyrgð á að úttektin sé framkvæmd.</w:t>
      </w:r>
    </w:p>
    <w:p w14:paraId="66672EBB" w14:textId="77777777" w:rsidR="00B2247C" w:rsidRPr="00907F4A" w:rsidRDefault="00907F4A" w:rsidP="00F60E37">
      <w:pPr>
        <w:pStyle w:val="Heading1"/>
      </w:pPr>
      <w:r>
        <w:t>Fræðsla/m</w:t>
      </w:r>
      <w:r w:rsidR="00B2247C" w:rsidRPr="00907F4A">
        <w:t>enntun/fyrirlestrar</w:t>
      </w:r>
    </w:p>
    <w:p w14:paraId="1F78ACC7" w14:textId="77777777" w:rsidR="00B2247C" w:rsidRDefault="00907F4A" w:rsidP="006512A9">
      <w:pPr>
        <w:jc w:val="both"/>
      </w:pPr>
      <w:r>
        <w:t>Þjálfarar félagsins hafa sömu tækifæri, óháð kyni, til að afla sér þekkingar, símenntunar og stunda nám sem nýtist í starfi.</w:t>
      </w:r>
    </w:p>
    <w:p w14:paraId="738916E5" w14:textId="77777777" w:rsidR="00883E55" w:rsidRPr="00907F4A" w:rsidRDefault="00883E55" w:rsidP="006512A9">
      <w:pPr>
        <w:pStyle w:val="Subtitle"/>
        <w:spacing w:after="120"/>
        <w:jc w:val="both"/>
      </w:pPr>
      <w:r w:rsidRPr="00907F4A">
        <w:t>Mæling</w:t>
      </w:r>
    </w:p>
    <w:p w14:paraId="6D404FC4" w14:textId="77777777" w:rsidR="00883E55" w:rsidRDefault="00CF5369" w:rsidP="006512A9">
      <w:pPr>
        <w:jc w:val="both"/>
      </w:pPr>
      <w:r>
        <w:t>Íþróttastjóri gerir ú</w:t>
      </w:r>
      <w:r w:rsidR="00883E55">
        <w:t>ttekt á menntun þjálfara út</w:t>
      </w:r>
      <w:r w:rsidR="00354C26">
        <w:t xml:space="preserve"> </w:t>
      </w:r>
      <w:r w:rsidR="00883E55">
        <w:t xml:space="preserve">frá ráðningasamningum einu sinni á ári. </w:t>
      </w:r>
    </w:p>
    <w:p w14:paraId="574106B7" w14:textId="77777777" w:rsidR="0049044D" w:rsidRDefault="0049044D" w:rsidP="006512A9">
      <w:pPr>
        <w:pStyle w:val="Subtitle"/>
        <w:spacing w:after="120"/>
        <w:jc w:val="both"/>
      </w:pPr>
      <w:r w:rsidRPr="0043120C">
        <w:t xml:space="preserve">Ábyrgð </w:t>
      </w:r>
    </w:p>
    <w:p w14:paraId="74AB85B3" w14:textId="77777777" w:rsidR="0083333B" w:rsidRPr="0030638A" w:rsidRDefault="00CF5369" w:rsidP="006512A9">
      <w:pPr>
        <w:jc w:val="both"/>
      </w:pPr>
      <w:r>
        <w:t>Framkvæmdastjóri félagsins ber ábyrgð á að úttektin sé framkvæmd.</w:t>
      </w:r>
    </w:p>
    <w:p w14:paraId="73352174" w14:textId="77777777" w:rsidR="0083333B" w:rsidRPr="0083333B" w:rsidRDefault="0083333B" w:rsidP="001E13F5"/>
    <w:p w14:paraId="5851620A" w14:textId="77777777" w:rsidR="0049044D" w:rsidRDefault="0049044D"/>
    <w:p w14:paraId="452B000F" w14:textId="77777777" w:rsidR="00057FD3" w:rsidRDefault="00057FD3">
      <w:pPr>
        <w:rPr>
          <w:b/>
          <w:color w:val="943634" w:themeColor="accent2" w:themeShade="BF"/>
          <w:sz w:val="28"/>
          <w:szCs w:val="28"/>
        </w:rPr>
      </w:pPr>
      <w:r>
        <w:rPr>
          <w:b/>
          <w:color w:val="943634" w:themeColor="accent2" w:themeShade="BF"/>
          <w:sz w:val="28"/>
          <w:szCs w:val="28"/>
        </w:rPr>
        <w:br w:type="page"/>
      </w:r>
    </w:p>
    <w:p w14:paraId="1DAE24E8" w14:textId="77777777" w:rsidR="00B2247C" w:rsidRPr="00666995" w:rsidRDefault="00F60E37" w:rsidP="00F60E37">
      <w:pPr>
        <w:pStyle w:val="Title"/>
      </w:pPr>
      <w:r>
        <w:lastRenderedPageBreak/>
        <w:t xml:space="preserve">3 </w:t>
      </w:r>
      <w:r w:rsidR="00B2247C" w:rsidRPr="00666995">
        <w:t>Stjórnir</w:t>
      </w:r>
      <w:r w:rsidR="00522B3D">
        <w:t>, ráð og nefndir</w:t>
      </w:r>
    </w:p>
    <w:p w14:paraId="3CCA8982" w14:textId="77777777" w:rsidR="00B2247C" w:rsidRPr="002E2D2D" w:rsidRDefault="00666995" w:rsidP="006512A9">
      <w:pPr>
        <w:jc w:val="both"/>
      </w:pPr>
      <w:r w:rsidRPr="002E2D2D">
        <w:t>Við skipan í nefndir</w:t>
      </w:r>
      <w:r w:rsidR="0083333B">
        <w:t>,</w:t>
      </w:r>
      <w:r w:rsidRPr="002E2D2D">
        <w:t xml:space="preserve"> ráð og stjórnir á vegum félagsins er þess gætt að hlutfall kynjanna sé sem jafnast og </w:t>
      </w:r>
      <w:r w:rsidR="0083333B">
        <w:t>hlutfall annars kynsins ekki minna</w:t>
      </w:r>
      <w:r w:rsidRPr="002E2D2D">
        <w:t xml:space="preserve"> en 40% þegar um fleiri en þrjá fulltrúa er að ræða. </w:t>
      </w:r>
    </w:p>
    <w:p w14:paraId="410A2707" w14:textId="77777777" w:rsidR="00666995" w:rsidRPr="001E13F5" w:rsidRDefault="00666995" w:rsidP="006512A9">
      <w:pPr>
        <w:pStyle w:val="Heading1"/>
        <w:spacing w:before="0" w:after="120"/>
        <w:jc w:val="both"/>
        <w:rPr>
          <w:b w:val="0"/>
          <w:i/>
          <w:sz w:val="24"/>
          <w:szCs w:val="24"/>
        </w:rPr>
      </w:pPr>
      <w:r w:rsidRPr="001E13F5">
        <w:rPr>
          <w:b w:val="0"/>
          <w:i/>
          <w:sz w:val="24"/>
          <w:szCs w:val="24"/>
        </w:rPr>
        <w:t>Mæling</w:t>
      </w:r>
    </w:p>
    <w:p w14:paraId="3D88197A" w14:textId="77777777" w:rsidR="00666995" w:rsidRDefault="00CF5369" w:rsidP="006512A9">
      <w:pPr>
        <w:jc w:val="both"/>
      </w:pPr>
      <w:r>
        <w:t>Íþróttastjóri gerir ú</w:t>
      </w:r>
      <w:r w:rsidR="00666995">
        <w:t>ttekt á hlutfalli kynja í öllum stjórnum félagsins.</w:t>
      </w:r>
    </w:p>
    <w:p w14:paraId="2946204F" w14:textId="77777777" w:rsidR="0049044D" w:rsidRPr="0043120C" w:rsidRDefault="0049044D" w:rsidP="006512A9">
      <w:pPr>
        <w:pStyle w:val="Subtitle"/>
        <w:spacing w:after="120"/>
        <w:jc w:val="both"/>
      </w:pPr>
      <w:r w:rsidRPr="0043120C">
        <w:t xml:space="preserve">Ábyrgð </w:t>
      </w:r>
    </w:p>
    <w:p w14:paraId="02523904" w14:textId="77777777" w:rsidR="007C4A29" w:rsidRPr="0030638A" w:rsidRDefault="00CF5369" w:rsidP="006512A9">
      <w:pPr>
        <w:jc w:val="both"/>
      </w:pPr>
      <w:r>
        <w:t>Framkvæmdastjóri félagsins ber ábyrgð á að úttektin sé framkvæmd.</w:t>
      </w:r>
      <w:r w:rsidDel="00CF5369">
        <w:t xml:space="preserve"> </w:t>
      </w:r>
    </w:p>
    <w:p w14:paraId="2761F86A" w14:textId="77777777" w:rsidR="006A765D" w:rsidRPr="006A765D" w:rsidRDefault="00883E55" w:rsidP="006512A9">
      <w:pPr>
        <w:pStyle w:val="Heading1"/>
        <w:jc w:val="both"/>
      </w:pPr>
      <w:r>
        <w:t>Andlit/málsvari</w:t>
      </w:r>
      <w:r w:rsidR="006A765D" w:rsidRPr="006A765D">
        <w:t xml:space="preserve"> félagsins</w:t>
      </w:r>
    </w:p>
    <w:p w14:paraId="7483C98E" w14:textId="77777777" w:rsidR="006A765D" w:rsidRDefault="006A765D" w:rsidP="006512A9">
      <w:pPr>
        <w:jc w:val="both"/>
      </w:pPr>
      <w:r>
        <w:t xml:space="preserve">Þess </w:t>
      </w:r>
      <w:r w:rsidR="00354C26">
        <w:t xml:space="preserve">er </w:t>
      </w:r>
      <w:r>
        <w:t xml:space="preserve">gætt á opinberum </w:t>
      </w:r>
      <w:r w:rsidR="00AC27BA">
        <w:t>samkomum</w:t>
      </w:r>
      <w:r>
        <w:t>, í fjölmiðlum og annars staðar að bæði konur og karlar komi fram fyrir hönd félagsins</w:t>
      </w:r>
      <w:r w:rsidR="006C50D0">
        <w:t>.</w:t>
      </w:r>
    </w:p>
    <w:p w14:paraId="7ED855A0" w14:textId="77777777" w:rsidR="0049044D" w:rsidRDefault="0049044D" w:rsidP="006512A9">
      <w:pPr>
        <w:pStyle w:val="Subtitle"/>
        <w:spacing w:after="120"/>
        <w:jc w:val="both"/>
      </w:pPr>
      <w:r w:rsidRPr="00057FD3">
        <w:t>Mæling</w:t>
      </w:r>
    </w:p>
    <w:p w14:paraId="4C59E3DE" w14:textId="77777777" w:rsidR="007C4A29" w:rsidRPr="007C4A29" w:rsidRDefault="00867B69" w:rsidP="006512A9">
      <w:pPr>
        <w:jc w:val="both"/>
      </w:pPr>
      <w:r>
        <w:t>Íþróttastjóri gerir ú</w:t>
      </w:r>
      <w:r w:rsidR="007C4A29">
        <w:t>ttekt einu sinni á ári eins og með fyrirmyndir.</w:t>
      </w:r>
    </w:p>
    <w:p w14:paraId="2F87A885" w14:textId="77777777" w:rsidR="0049044D" w:rsidRDefault="0049044D" w:rsidP="006512A9">
      <w:pPr>
        <w:pStyle w:val="Subtitle"/>
        <w:spacing w:after="120"/>
        <w:jc w:val="both"/>
      </w:pPr>
      <w:r w:rsidRPr="0043120C">
        <w:t xml:space="preserve">Ábyrgð </w:t>
      </w:r>
    </w:p>
    <w:p w14:paraId="0258CD3D" w14:textId="77777777" w:rsidR="007C4A29" w:rsidRPr="007C4A29" w:rsidRDefault="00867B69" w:rsidP="006512A9">
      <w:pPr>
        <w:jc w:val="both"/>
      </w:pPr>
      <w:r>
        <w:t>Framkvæmdastjóri félagsins ber ábyrgð á að úttektin sé framkvæmd.</w:t>
      </w:r>
      <w:r w:rsidDel="00867B69">
        <w:t xml:space="preserve"> </w:t>
      </w:r>
    </w:p>
    <w:p w14:paraId="23C64540" w14:textId="77777777" w:rsidR="0049044D" w:rsidRDefault="0049044D" w:rsidP="0049044D"/>
    <w:p w14:paraId="085B628D" w14:textId="77777777" w:rsidR="0049044D" w:rsidRDefault="0049044D" w:rsidP="00666995"/>
    <w:p w14:paraId="34E06B7A" w14:textId="77777777" w:rsidR="00ED7F52" w:rsidRDefault="00ED7F52">
      <w:pPr>
        <w:rPr>
          <w:b/>
          <w:color w:val="943634" w:themeColor="accent2" w:themeShade="BF"/>
          <w:sz w:val="28"/>
          <w:szCs w:val="28"/>
        </w:rPr>
      </w:pPr>
      <w:r>
        <w:rPr>
          <w:b/>
          <w:color w:val="943634" w:themeColor="accent2" w:themeShade="BF"/>
          <w:sz w:val="28"/>
          <w:szCs w:val="28"/>
        </w:rPr>
        <w:br w:type="page"/>
      </w:r>
    </w:p>
    <w:p w14:paraId="20880043" w14:textId="77777777" w:rsidR="006A765D" w:rsidRDefault="00F60E37" w:rsidP="00F60E37">
      <w:pPr>
        <w:pStyle w:val="Title"/>
      </w:pPr>
      <w:r>
        <w:lastRenderedPageBreak/>
        <w:t xml:space="preserve">4 </w:t>
      </w:r>
      <w:r w:rsidR="006A765D" w:rsidRPr="006A765D">
        <w:t>Starfsfólk</w:t>
      </w:r>
    </w:p>
    <w:p w14:paraId="1C7ED51F" w14:textId="77777777" w:rsidR="00883E55" w:rsidRDefault="00883E55" w:rsidP="006512A9">
      <w:pPr>
        <w:pStyle w:val="Heading1"/>
        <w:jc w:val="both"/>
      </w:pPr>
      <w:r>
        <w:t>Starfsfólk félagsins.</w:t>
      </w:r>
    </w:p>
    <w:p w14:paraId="48C2C461" w14:textId="77777777" w:rsidR="00F00E0F" w:rsidRDefault="00DD19D4" w:rsidP="006512A9">
      <w:pPr>
        <w:jc w:val="both"/>
      </w:pPr>
      <w:r>
        <w:t xml:space="preserve">Þess sé gætt að </w:t>
      </w:r>
      <w:r w:rsidR="00354C26">
        <w:t>kynja</w:t>
      </w:r>
      <w:r>
        <w:t>hlutfall starfsfólk</w:t>
      </w:r>
      <w:r w:rsidR="00354C26">
        <w:t>s</w:t>
      </w:r>
      <w:r>
        <w:t xml:space="preserve"> á skrifstofu og í íþróttamannvirkjum félagsins sé sem jafnast</w:t>
      </w:r>
      <w:r w:rsidR="00354C26">
        <w:t>.</w:t>
      </w:r>
    </w:p>
    <w:p w14:paraId="72F486F7" w14:textId="77777777" w:rsidR="002E38D6" w:rsidRPr="00057FD3" w:rsidRDefault="002E38D6" w:rsidP="006512A9">
      <w:pPr>
        <w:pStyle w:val="Subtitle"/>
        <w:spacing w:after="120"/>
        <w:jc w:val="both"/>
      </w:pPr>
      <w:r w:rsidRPr="00057FD3">
        <w:t>Mæling</w:t>
      </w:r>
    </w:p>
    <w:p w14:paraId="29EAA7BF" w14:textId="77777777" w:rsidR="0049044D" w:rsidRDefault="00867B69" w:rsidP="006512A9">
      <w:pPr>
        <w:jc w:val="both"/>
      </w:pPr>
      <w:r>
        <w:t>Íþróttastjóri félagsins gerir ú</w:t>
      </w:r>
      <w:r w:rsidR="0049044D">
        <w:t xml:space="preserve">ttekt á hlutfalli kynja samanber </w:t>
      </w:r>
      <w:r w:rsidR="00057FD3">
        <w:t xml:space="preserve">verklag varðandi </w:t>
      </w:r>
      <w:r w:rsidR="0049044D">
        <w:t>stjórnir</w:t>
      </w:r>
      <w:r w:rsidR="006C50D0">
        <w:t>.</w:t>
      </w:r>
    </w:p>
    <w:p w14:paraId="2A320129" w14:textId="77777777" w:rsidR="0049044D" w:rsidRDefault="0049044D" w:rsidP="006512A9">
      <w:pPr>
        <w:pStyle w:val="Subtitle"/>
        <w:spacing w:after="120"/>
        <w:jc w:val="both"/>
      </w:pPr>
      <w:r w:rsidRPr="0043120C">
        <w:t xml:space="preserve">Ábyrgð </w:t>
      </w:r>
    </w:p>
    <w:p w14:paraId="5B635344" w14:textId="77777777" w:rsidR="007C4A29" w:rsidRPr="007C4A29" w:rsidRDefault="00867B69" w:rsidP="006512A9">
      <w:pPr>
        <w:jc w:val="both"/>
      </w:pPr>
      <w:r>
        <w:t>Framkvæmdastjóri félagsins ber ábyrgð á að úttektin sé framkvæmd.</w:t>
      </w:r>
      <w:r w:rsidDel="00867B69">
        <w:t xml:space="preserve"> </w:t>
      </w:r>
    </w:p>
    <w:p w14:paraId="0C7E3B96" w14:textId="77777777" w:rsidR="00505EDD" w:rsidRDefault="00505EDD" w:rsidP="00505EDD">
      <w:pPr>
        <w:pStyle w:val="Heading1"/>
        <w:jc w:val="both"/>
      </w:pPr>
      <w:r w:rsidRPr="00907F4A">
        <w:t>Laun</w:t>
      </w:r>
    </w:p>
    <w:p w14:paraId="61C0A1D6" w14:textId="77777777" w:rsidR="00505EDD" w:rsidRPr="00354C26" w:rsidRDefault="00A710ED" w:rsidP="00505EDD">
      <w:pPr>
        <w:jc w:val="both"/>
      </w:pPr>
      <w:r>
        <w:t>Starfsfólk</w:t>
      </w:r>
      <w:r w:rsidRPr="00354C26">
        <w:t xml:space="preserve"> </w:t>
      </w:r>
      <w:r w:rsidR="00505EDD" w:rsidRPr="00354C26">
        <w:t>félagsins njóta sömu launa, óháð kyni, fyrir sömu eða sambærileg störf.</w:t>
      </w:r>
    </w:p>
    <w:p w14:paraId="360D7F5C" w14:textId="77777777" w:rsidR="00505EDD" w:rsidRPr="00907F4A" w:rsidRDefault="00505EDD" w:rsidP="00505EDD">
      <w:pPr>
        <w:pStyle w:val="Subtitle"/>
        <w:spacing w:after="120"/>
        <w:jc w:val="both"/>
      </w:pPr>
      <w:r w:rsidRPr="00907F4A">
        <w:t>Mæling</w:t>
      </w:r>
    </w:p>
    <w:p w14:paraId="3EDBC67C" w14:textId="77777777" w:rsidR="00505EDD" w:rsidRDefault="00505EDD" w:rsidP="00505EDD">
      <w:pPr>
        <w:jc w:val="both"/>
      </w:pPr>
      <w:r>
        <w:t>Launafulltrúi gerir jafnréttisúttekt á launum úr bókhaldi.</w:t>
      </w:r>
    </w:p>
    <w:p w14:paraId="105A69A0" w14:textId="77777777" w:rsidR="00505EDD" w:rsidRDefault="00505EDD" w:rsidP="00505EDD">
      <w:pPr>
        <w:pStyle w:val="Subtitle"/>
        <w:spacing w:after="120"/>
        <w:jc w:val="both"/>
      </w:pPr>
      <w:r w:rsidRPr="003E074E">
        <w:t>Ábyrgð</w:t>
      </w:r>
    </w:p>
    <w:p w14:paraId="7792EC26" w14:textId="77777777" w:rsidR="00505EDD" w:rsidRPr="0030638A" w:rsidRDefault="00505EDD" w:rsidP="00505EDD">
      <w:pPr>
        <w:jc w:val="both"/>
      </w:pPr>
      <w:r>
        <w:t>Framkvæmdastjóri félagsins ber ábyrgð á að úttektin sé framkvæmd.</w:t>
      </w:r>
    </w:p>
    <w:p w14:paraId="5A7A6384" w14:textId="77777777" w:rsidR="00505EDD" w:rsidRPr="00907F4A" w:rsidRDefault="00505EDD" w:rsidP="00505EDD">
      <w:pPr>
        <w:pStyle w:val="Heading1"/>
      </w:pPr>
      <w:r>
        <w:t>Fræðsla/m</w:t>
      </w:r>
      <w:r w:rsidRPr="00907F4A">
        <w:t>enntun/fyrirlestrar</w:t>
      </w:r>
    </w:p>
    <w:p w14:paraId="2448A695" w14:textId="77777777" w:rsidR="00505EDD" w:rsidRDefault="00A710ED" w:rsidP="00505EDD">
      <w:pPr>
        <w:jc w:val="both"/>
      </w:pPr>
      <w:r>
        <w:t>Starfsfólk</w:t>
      </w:r>
      <w:r w:rsidR="00505EDD">
        <w:t xml:space="preserve"> félagsins hafa sömu tækifæri, óháð kyni, til að afla sér þekkingar, símenntunar og stunda nám sem nýtist í starfi.</w:t>
      </w:r>
    </w:p>
    <w:p w14:paraId="122B5DA0" w14:textId="77777777" w:rsidR="00505EDD" w:rsidRPr="00907F4A" w:rsidRDefault="00505EDD" w:rsidP="00505EDD">
      <w:pPr>
        <w:pStyle w:val="Subtitle"/>
        <w:spacing w:after="120"/>
        <w:jc w:val="both"/>
      </w:pPr>
      <w:r w:rsidRPr="00907F4A">
        <w:t>Mæling</w:t>
      </w:r>
    </w:p>
    <w:p w14:paraId="24B37F25" w14:textId="77777777" w:rsidR="00505EDD" w:rsidRDefault="00505EDD" w:rsidP="00505EDD">
      <w:pPr>
        <w:jc w:val="both"/>
      </w:pPr>
      <w:r>
        <w:t xml:space="preserve">Íþróttastjóri gerir úttekt á menntun þjálfara út frá ráðningasamningum einu sinni á ári. </w:t>
      </w:r>
    </w:p>
    <w:p w14:paraId="152174E0" w14:textId="77777777" w:rsidR="00505EDD" w:rsidRDefault="00505EDD" w:rsidP="00505EDD">
      <w:pPr>
        <w:pStyle w:val="Subtitle"/>
        <w:spacing w:after="120"/>
        <w:jc w:val="both"/>
      </w:pPr>
      <w:r w:rsidRPr="0043120C">
        <w:t xml:space="preserve">Ábyrgð </w:t>
      </w:r>
    </w:p>
    <w:p w14:paraId="3F8D8553" w14:textId="77777777" w:rsidR="00505EDD" w:rsidRPr="0030638A" w:rsidRDefault="00505EDD" w:rsidP="00505EDD">
      <w:pPr>
        <w:jc w:val="both"/>
      </w:pPr>
      <w:r>
        <w:t>Framkvæmdastjóri félagsins ber ábyrgð á að úttektin sé framkvæmd.</w:t>
      </w:r>
    </w:p>
    <w:p w14:paraId="334093B9" w14:textId="77777777" w:rsidR="001E13F5" w:rsidRDefault="001E13F5" w:rsidP="006512A9">
      <w:pPr>
        <w:jc w:val="both"/>
      </w:pPr>
      <w:r>
        <w:br w:type="page"/>
      </w:r>
    </w:p>
    <w:p w14:paraId="4F70007D" w14:textId="77777777" w:rsidR="001E13F5" w:rsidRPr="001E13F5" w:rsidRDefault="001E13F5" w:rsidP="006512A9">
      <w:pPr>
        <w:pStyle w:val="Title"/>
        <w:rPr>
          <w:lang w:eastAsia="is-IS"/>
        </w:rPr>
      </w:pPr>
      <w:r>
        <w:rPr>
          <w:lang w:eastAsia="is-IS"/>
        </w:rPr>
        <w:lastRenderedPageBreak/>
        <w:t xml:space="preserve">5 </w:t>
      </w:r>
      <w:r w:rsidRPr="001E13F5">
        <w:rPr>
          <w:lang w:eastAsia="is-IS"/>
        </w:rPr>
        <w:t>Iðkendur, þjálfarar, stjórnir</w:t>
      </w:r>
      <w:r w:rsidR="00522B3D">
        <w:rPr>
          <w:lang w:eastAsia="is-IS"/>
        </w:rPr>
        <w:t>, sjálfboðaliðar</w:t>
      </w:r>
      <w:r w:rsidRPr="001E13F5">
        <w:rPr>
          <w:lang w:eastAsia="is-IS"/>
        </w:rPr>
        <w:t xml:space="preserve"> og starfsfólk</w:t>
      </w:r>
    </w:p>
    <w:p w14:paraId="16CFA4E9" w14:textId="77777777" w:rsidR="00812EAC" w:rsidRPr="006512A9" w:rsidRDefault="001E13F5" w:rsidP="006512A9">
      <w:pPr>
        <w:spacing w:after="0" w:line="240" w:lineRule="auto"/>
        <w:jc w:val="both"/>
        <w:rPr>
          <w:rFonts w:cstheme="minorHAnsi"/>
          <w:color w:val="000000"/>
          <w:lang w:eastAsia="is-IS"/>
        </w:rPr>
      </w:pPr>
      <w:r w:rsidRPr="006512A9">
        <w:rPr>
          <w:rFonts w:cstheme="minorHAnsi"/>
          <w:color w:val="000000"/>
          <w:lang w:eastAsia="is-IS"/>
        </w:rPr>
        <w:t>Allir félagsmenn</w:t>
      </w:r>
      <w:r w:rsidR="003D5CC7" w:rsidRPr="006512A9">
        <w:rPr>
          <w:rFonts w:cstheme="minorHAnsi"/>
          <w:color w:val="000000"/>
          <w:lang w:eastAsia="is-IS"/>
        </w:rPr>
        <w:t xml:space="preserve"> </w:t>
      </w:r>
      <w:r w:rsidRPr="006512A9">
        <w:rPr>
          <w:rFonts w:cstheme="minorHAnsi"/>
          <w:color w:val="000000"/>
          <w:lang w:eastAsia="is-IS"/>
        </w:rPr>
        <w:t xml:space="preserve">eiga rétt á því að komið sé fram við þá af virðingu. </w:t>
      </w:r>
    </w:p>
    <w:p w14:paraId="36F64EE5" w14:textId="77777777" w:rsidR="00812EAC" w:rsidRPr="006512A9" w:rsidRDefault="00812EAC" w:rsidP="006512A9">
      <w:pPr>
        <w:spacing w:after="0" w:line="240" w:lineRule="auto"/>
        <w:jc w:val="both"/>
        <w:rPr>
          <w:rFonts w:cstheme="minorHAnsi"/>
          <w:color w:val="000000"/>
          <w:lang w:eastAsia="is-IS"/>
        </w:rPr>
      </w:pPr>
    </w:p>
    <w:p w14:paraId="223D6F46" w14:textId="77777777" w:rsidR="001E13F5" w:rsidRPr="006512A9" w:rsidRDefault="001E13F5" w:rsidP="006512A9">
      <w:pPr>
        <w:spacing w:after="0" w:line="240" w:lineRule="auto"/>
        <w:jc w:val="both"/>
        <w:rPr>
          <w:rFonts w:cstheme="minorHAnsi"/>
          <w:color w:val="000000"/>
          <w:lang w:eastAsia="is-IS"/>
        </w:rPr>
      </w:pPr>
      <w:r w:rsidRPr="006512A9">
        <w:rPr>
          <w:rFonts w:cstheme="minorHAnsi"/>
          <w:color w:val="000000"/>
          <w:lang w:eastAsia="is-IS"/>
        </w:rPr>
        <w:t xml:space="preserve">Kynferðisleg áreitni og einelti er framkoma og hegðun sem ekki er liðin innan félagsins. </w:t>
      </w:r>
    </w:p>
    <w:p w14:paraId="29E2A03B" w14:textId="77777777" w:rsidR="001E13F5" w:rsidRPr="006512A9" w:rsidRDefault="001E13F5" w:rsidP="006512A9">
      <w:pPr>
        <w:spacing w:after="0" w:line="240" w:lineRule="auto"/>
        <w:jc w:val="both"/>
        <w:rPr>
          <w:rFonts w:cstheme="minorHAnsi"/>
          <w:color w:val="000000"/>
          <w:lang w:eastAsia="is-IS"/>
        </w:rPr>
      </w:pPr>
    </w:p>
    <w:p w14:paraId="7629BC11" w14:textId="77777777" w:rsidR="00E60BB9" w:rsidRPr="006512A9" w:rsidRDefault="001E13F5" w:rsidP="006512A9">
      <w:pPr>
        <w:spacing w:after="0" w:line="240" w:lineRule="auto"/>
        <w:jc w:val="both"/>
        <w:rPr>
          <w:rFonts w:cstheme="minorHAnsi"/>
          <w:lang w:eastAsia="is-IS"/>
        </w:rPr>
      </w:pPr>
      <w:r w:rsidRPr="006512A9">
        <w:rPr>
          <w:rFonts w:cstheme="minorHAnsi"/>
          <w:lang w:eastAsia="is-IS"/>
        </w:rPr>
        <w:t>Með kynferðislegri áreitni er átt við kynferðislega hegðun sem er ósanngjörn og/eða móðgandi og í óþökk þess sem fyrir henni verður, hefur áhrif á sjálfsvirðingu þess eða þeirra sem fyrir henni verða og er haldið áfram þrátt fyrir að gefið sé skýrt í skyn að hegðunin sé óvelkomin. Kynferðisleg áreitni getur verið líkamleg, orðbundin eða táknræn</w:t>
      </w:r>
      <w:r w:rsidR="00812EAC" w:rsidRPr="006512A9">
        <w:rPr>
          <w:rFonts w:cstheme="minorHAnsi"/>
          <w:lang w:eastAsia="is-IS"/>
        </w:rPr>
        <w:t xml:space="preserve"> á það jafnframt við um</w:t>
      </w:r>
      <w:r w:rsidRPr="006512A9">
        <w:rPr>
          <w:rFonts w:cstheme="minorHAnsi"/>
          <w:lang w:eastAsia="is-IS"/>
        </w:rPr>
        <w:t xml:space="preserve"> klám hvort sem er í myndum eða máli.</w:t>
      </w:r>
      <w:r w:rsidR="00E60BB9" w:rsidRPr="006512A9">
        <w:rPr>
          <w:rFonts w:cstheme="minorHAnsi"/>
          <w:lang w:eastAsia="is-IS"/>
        </w:rPr>
        <w:t xml:space="preserve"> Klám, í hvaða mynd sem er telst einnig kynferðisleg áreitni.  </w:t>
      </w:r>
    </w:p>
    <w:p w14:paraId="3A20C0B4" w14:textId="77777777" w:rsidR="001E13F5" w:rsidRPr="006512A9" w:rsidRDefault="001E13F5" w:rsidP="006512A9">
      <w:pPr>
        <w:spacing w:after="0" w:line="240" w:lineRule="auto"/>
        <w:jc w:val="both"/>
        <w:rPr>
          <w:rFonts w:cstheme="minorHAnsi"/>
          <w:color w:val="000000"/>
          <w:lang w:eastAsia="is-IS"/>
        </w:rPr>
      </w:pPr>
    </w:p>
    <w:p w14:paraId="158D7BDB" w14:textId="77777777" w:rsidR="001E13F5" w:rsidRPr="006512A9" w:rsidRDefault="001E13F5" w:rsidP="006512A9">
      <w:pPr>
        <w:spacing w:after="0" w:line="240" w:lineRule="auto"/>
        <w:jc w:val="both"/>
        <w:rPr>
          <w:rFonts w:cstheme="minorHAnsi"/>
          <w:lang w:eastAsia="is-IS"/>
        </w:rPr>
      </w:pPr>
      <w:r w:rsidRPr="006512A9">
        <w:rPr>
          <w:rFonts w:cstheme="minorHAnsi"/>
          <w:lang w:eastAsia="is-IS"/>
        </w:rPr>
        <w:t>Með einelti er átt við hvers konar athöfn eða hegðun sem er til þess fallin að niðurlægja, gera lítið úr, móðga, særa, mismuna eða ógna og valda vanlíðan hjá þeim sem hún beinist að.</w:t>
      </w:r>
    </w:p>
    <w:p w14:paraId="6FD53874" w14:textId="77777777" w:rsidR="001E13F5" w:rsidRPr="006512A9" w:rsidRDefault="001E13F5" w:rsidP="006512A9">
      <w:pPr>
        <w:spacing w:after="0" w:line="240" w:lineRule="auto"/>
        <w:jc w:val="both"/>
        <w:rPr>
          <w:rFonts w:cstheme="minorHAnsi"/>
          <w:lang w:eastAsia="is-IS"/>
        </w:rPr>
      </w:pPr>
    </w:p>
    <w:p w14:paraId="61E3A74F" w14:textId="77777777" w:rsidR="001E13F5" w:rsidRPr="006512A9" w:rsidRDefault="001E13F5" w:rsidP="006512A9">
      <w:pPr>
        <w:spacing w:after="0" w:line="240" w:lineRule="auto"/>
        <w:jc w:val="both"/>
        <w:rPr>
          <w:rFonts w:cstheme="minorHAnsi"/>
          <w:color w:val="000000"/>
          <w:lang w:eastAsia="is-IS"/>
        </w:rPr>
      </w:pPr>
      <w:r w:rsidRPr="006512A9">
        <w:rPr>
          <w:rFonts w:cstheme="minorHAnsi"/>
          <w:lang w:eastAsia="is-IS"/>
        </w:rPr>
        <w:t>Félagsmenn bera virðingu fyrir umhverfi sínu og niðurlægjandi myndefni eða klám</w:t>
      </w:r>
      <w:r w:rsidR="00327A24" w:rsidRPr="006512A9">
        <w:rPr>
          <w:rFonts w:cstheme="minorHAnsi"/>
          <w:lang w:eastAsia="is-IS"/>
        </w:rPr>
        <w:t>i</w:t>
      </w:r>
      <w:r w:rsidRPr="006512A9">
        <w:rPr>
          <w:rFonts w:cstheme="minorHAnsi"/>
          <w:lang w:eastAsia="is-IS"/>
        </w:rPr>
        <w:t xml:space="preserve"> í máli eða myndum á ekki heima á svæði félagsins eða í neinu því efni sem er á þess vegum.</w:t>
      </w:r>
    </w:p>
    <w:p w14:paraId="75967490" w14:textId="77777777" w:rsidR="001E13F5" w:rsidRPr="006512A9" w:rsidRDefault="001E13F5" w:rsidP="006512A9">
      <w:pPr>
        <w:spacing w:after="0" w:line="240" w:lineRule="auto"/>
        <w:jc w:val="both"/>
        <w:rPr>
          <w:rFonts w:cstheme="minorHAnsi"/>
          <w:lang w:eastAsia="is-IS"/>
        </w:rPr>
      </w:pPr>
    </w:p>
    <w:p w14:paraId="2802A39D" w14:textId="77777777" w:rsidR="00FC5A24" w:rsidRPr="00FC5A24" w:rsidRDefault="00FC5A24" w:rsidP="00FC5A24">
      <w:pPr>
        <w:jc w:val="both"/>
      </w:pPr>
      <w:r w:rsidRPr="00FC5A24">
        <w:t>Þeir sem verða fyrir kynferðislegri áreitni eða einelti eiga að snúa sér til þjálfara, íþróttastjóra eða formanns deildarinnar/félagsins sem hafa þá skyldu að koma  málinu í réttan farveg.</w:t>
      </w:r>
    </w:p>
    <w:p w14:paraId="084B75B6" w14:textId="77777777" w:rsidR="003D06AC" w:rsidRDefault="003D06AC" w:rsidP="006512A9">
      <w:pPr>
        <w:spacing w:after="0" w:line="240" w:lineRule="auto"/>
        <w:jc w:val="both"/>
        <w:rPr>
          <w:rFonts w:cstheme="minorHAnsi"/>
          <w:sz w:val="24"/>
          <w:szCs w:val="24"/>
          <w:lang w:eastAsia="is-IS"/>
        </w:rPr>
      </w:pPr>
    </w:p>
    <w:p w14:paraId="51EF7905" w14:textId="77777777" w:rsidR="003D06AC" w:rsidRDefault="003D06AC" w:rsidP="006512A9">
      <w:pPr>
        <w:spacing w:after="0" w:line="240" w:lineRule="auto"/>
        <w:jc w:val="both"/>
        <w:rPr>
          <w:rFonts w:cstheme="minorHAnsi"/>
          <w:sz w:val="24"/>
          <w:szCs w:val="24"/>
          <w:lang w:eastAsia="is-IS"/>
        </w:rPr>
      </w:pPr>
    </w:p>
    <w:p w14:paraId="6B028D9B" w14:textId="77777777" w:rsidR="003D06AC" w:rsidRDefault="003D06AC" w:rsidP="006512A9">
      <w:pPr>
        <w:spacing w:after="0" w:line="240" w:lineRule="auto"/>
        <w:jc w:val="both"/>
        <w:rPr>
          <w:rFonts w:cstheme="minorHAnsi"/>
          <w:sz w:val="24"/>
          <w:szCs w:val="24"/>
          <w:lang w:eastAsia="is-IS"/>
        </w:rPr>
      </w:pPr>
    </w:p>
    <w:p w14:paraId="5BFF5683" w14:textId="77777777" w:rsidR="003D06AC" w:rsidRDefault="003D06AC" w:rsidP="006512A9">
      <w:pPr>
        <w:spacing w:after="0" w:line="240" w:lineRule="auto"/>
        <w:jc w:val="both"/>
        <w:rPr>
          <w:rFonts w:cstheme="minorHAnsi"/>
          <w:sz w:val="24"/>
          <w:szCs w:val="24"/>
          <w:lang w:eastAsia="is-IS"/>
        </w:rPr>
      </w:pPr>
    </w:p>
    <w:p w14:paraId="6DA6CC4F" w14:textId="77777777" w:rsidR="003D06AC" w:rsidRPr="003D09C6" w:rsidRDefault="003D06AC" w:rsidP="003D06AC">
      <w:pPr>
        <w:spacing w:after="0" w:line="240" w:lineRule="auto"/>
        <w:jc w:val="right"/>
        <w:rPr>
          <w:rFonts w:cstheme="minorHAnsi"/>
          <w:szCs w:val="24"/>
          <w:lang w:eastAsia="is-IS"/>
        </w:rPr>
      </w:pPr>
      <w:r w:rsidRPr="003D09C6">
        <w:rPr>
          <w:rFonts w:cstheme="minorHAnsi"/>
          <w:szCs w:val="24"/>
          <w:lang w:eastAsia="is-IS"/>
        </w:rPr>
        <w:t xml:space="preserve">Síðast uppfært </w:t>
      </w:r>
      <w:r w:rsidR="00AC749A">
        <w:rPr>
          <w:rFonts w:cstheme="minorHAnsi"/>
          <w:szCs w:val="24"/>
          <w:lang w:eastAsia="is-IS"/>
        </w:rPr>
        <w:t>9</w:t>
      </w:r>
      <w:r w:rsidRPr="003D09C6">
        <w:rPr>
          <w:rFonts w:cstheme="minorHAnsi"/>
          <w:szCs w:val="24"/>
          <w:lang w:eastAsia="is-IS"/>
        </w:rPr>
        <w:t>. apríl 2013</w:t>
      </w:r>
    </w:p>
    <w:p w14:paraId="32F8E20B" w14:textId="77777777" w:rsidR="00E224E8" w:rsidRPr="004120FE" w:rsidRDefault="00E224E8" w:rsidP="0043120C">
      <w:bookmarkStart w:id="0" w:name="_GoBack"/>
      <w:bookmarkEnd w:id="0"/>
    </w:p>
    <w:sectPr w:rsidR="00E224E8" w:rsidRPr="004120FE" w:rsidSect="00AE4BB8">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FCA4" w14:textId="77777777" w:rsidR="008D09ED" w:rsidRDefault="008D09ED" w:rsidP="006A765D">
      <w:pPr>
        <w:spacing w:after="0" w:line="240" w:lineRule="auto"/>
      </w:pPr>
      <w:r>
        <w:separator/>
      </w:r>
    </w:p>
  </w:endnote>
  <w:endnote w:type="continuationSeparator" w:id="0">
    <w:p w14:paraId="38504670" w14:textId="77777777" w:rsidR="008D09ED" w:rsidRDefault="008D09ED" w:rsidP="006A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9859"/>
      <w:docPartObj>
        <w:docPartGallery w:val="Page Numbers (Bottom of Page)"/>
        <w:docPartUnique/>
      </w:docPartObj>
    </w:sdtPr>
    <w:sdtEndPr/>
    <w:sdtContent>
      <w:p w14:paraId="3C234F4E" w14:textId="77777777" w:rsidR="00AE4BB8" w:rsidRDefault="00614F06">
        <w:pPr>
          <w:pStyle w:val="Footer"/>
          <w:jc w:val="right"/>
        </w:pPr>
        <w:r>
          <w:fldChar w:fldCharType="begin"/>
        </w:r>
        <w:r w:rsidR="006512A9">
          <w:instrText xml:space="preserve"> PAGE   \* MERGEFORMAT </w:instrText>
        </w:r>
        <w:r>
          <w:fldChar w:fldCharType="separate"/>
        </w:r>
        <w:r w:rsidR="001572C0">
          <w:rPr>
            <w:noProof/>
          </w:rPr>
          <w:t>8</w:t>
        </w:r>
        <w:r>
          <w:rPr>
            <w:noProof/>
          </w:rPr>
          <w:fldChar w:fldCharType="end"/>
        </w:r>
      </w:p>
    </w:sdtContent>
  </w:sdt>
  <w:p w14:paraId="31A64A4A" w14:textId="77777777" w:rsidR="00AC27BA" w:rsidRPr="00AE4BB8" w:rsidRDefault="00AC27BA" w:rsidP="00AE4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3112" w14:textId="77777777" w:rsidR="00AE4BB8" w:rsidRDefault="00AE4BB8">
    <w:pPr>
      <w:pStyle w:val="Footer"/>
      <w:jc w:val="right"/>
    </w:pPr>
  </w:p>
  <w:p w14:paraId="777968F6" w14:textId="77777777" w:rsidR="00AE4BB8" w:rsidRDefault="00AE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0895" w14:textId="77777777" w:rsidR="008D09ED" w:rsidRDefault="008D09ED" w:rsidP="006A765D">
      <w:pPr>
        <w:spacing w:after="0" w:line="240" w:lineRule="auto"/>
      </w:pPr>
      <w:r>
        <w:separator/>
      </w:r>
    </w:p>
  </w:footnote>
  <w:footnote w:type="continuationSeparator" w:id="0">
    <w:p w14:paraId="78417FA0" w14:textId="77777777" w:rsidR="008D09ED" w:rsidRDefault="008D09ED" w:rsidP="006A7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2801"/>
    <w:multiLevelType w:val="hybridMultilevel"/>
    <w:tmpl w:val="E07EC78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456A371D"/>
    <w:multiLevelType w:val="hybridMultilevel"/>
    <w:tmpl w:val="3A5C49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44C2728"/>
    <w:multiLevelType w:val="hybridMultilevel"/>
    <w:tmpl w:val="D9622AA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7D1D12C7"/>
    <w:multiLevelType w:val="hybridMultilevel"/>
    <w:tmpl w:val="332202BE"/>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7C"/>
    <w:rsid w:val="000201B3"/>
    <w:rsid w:val="000263EF"/>
    <w:rsid w:val="000410DF"/>
    <w:rsid w:val="00055AF3"/>
    <w:rsid w:val="00057FD3"/>
    <w:rsid w:val="000C7D70"/>
    <w:rsid w:val="000F2FF8"/>
    <w:rsid w:val="0012611E"/>
    <w:rsid w:val="001263B0"/>
    <w:rsid w:val="00150702"/>
    <w:rsid w:val="00155E91"/>
    <w:rsid w:val="001572C0"/>
    <w:rsid w:val="00173079"/>
    <w:rsid w:val="00183ECB"/>
    <w:rsid w:val="001A7669"/>
    <w:rsid w:val="001D44DD"/>
    <w:rsid w:val="001E13F5"/>
    <w:rsid w:val="001E5670"/>
    <w:rsid w:val="001E5FCA"/>
    <w:rsid w:val="00205F6A"/>
    <w:rsid w:val="002074F2"/>
    <w:rsid w:val="00224A21"/>
    <w:rsid w:val="00270494"/>
    <w:rsid w:val="002A12ED"/>
    <w:rsid w:val="002E2D2D"/>
    <w:rsid w:val="002E38D6"/>
    <w:rsid w:val="002F1593"/>
    <w:rsid w:val="00301305"/>
    <w:rsid w:val="0030638A"/>
    <w:rsid w:val="00311004"/>
    <w:rsid w:val="003137DE"/>
    <w:rsid w:val="00315C77"/>
    <w:rsid w:val="00327A24"/>
    <w:rsid w:val="00335154"/>
    <w:rsid w:val="00354C26"/>
    <w:rsid w:val="003752A3"/>
    <w:rsid w:val="00386F87"/>
    <w:rsid w:val="0039376F"/>
    <w:rsid w:val="003A555E"/>
    <w:rsid w:val="003D06AC"/>
    <w:rsid w:val="003D09C6"/>
    <w:rsid w:val="003D4F1B"/>
    <w:rsid w:val="003D5CC7"/>
    <w:rsid w:val="003E074E"/>
    <w:rsid w:val="00403600"/>
    <w:rsid w:val="00403A90"/>
    <w:rsid w:val="004120FE"/>
    <w:rsid w:val="0043120C"/>
    <w:rsid w:val="00447EDF"/>
    <w:rsid w:val="00465626"/>
    <w:rsid w:val="0048090C"/>
    <w:rsid w:val="0049044D"/>
    <w:rsid w:val="004B21B9"/>
    <w:rsid w:val="004C503A"/>
    <w:rsid w:val="004E217D"/>
    <w:rsid w:val="004F7B3E"/>
    <w:rsid w:val="00501B42"/>
    <w:rsid w:val="00505EDD"/>
    <w:rsid w:val="00507924"/>
    <w:rsid w:val="00522B3D"/>
    <w:rsid w:val="005340A0"/>
    <w:rsid w:val="00541EE9"/>
    <w:rsid w:val="0059365C"/>
    <w:rsid w:val="00595874"/>
    <w:rsid w:val="005C3023"/>
    <w:rsid w:val="005F5BC2"/>
    <w:rsid w:val="00614F06"/>
    <w:rsid w:val="00615F3F"/>
    <w:rsid w:val="00616826"/>
    <w:rsid w:val="00623B75"/>
    <w:rsid w:val="00634AF3"/>
    <w:rsid w:val="00637A34"/>
    <w:rsid w:val="006512A9"/>
    <w:rsid w:val="00656D16"/>
    <w:rsid w:val="00666995"/>
    <w:rsid w:val="00682750"/>
    <w:rsid w:val="006A1B20"/>
    <w:rsid w:val="006A765D"/>
    <w:rsid w:val="006C50D0"/>
    <w:rsid w:val="006C528C"/>
    <w:rsid w:val="00703949"/>
    <w:rsid w:val="0073350C"/>
    <w:rsid w:val="00746322"/>
    <w:rsid w:val="007C4A29"/>
    <w:rsid w:val="007E051B"/>
    <w:rsid w:val="007E68B8"/>
    <w:rsid w:val="00812EAC"/>
    <w:rsid w:val="0083333B"/>
    <w:rsid w:val="00867B69"/>
    <w:rsid w:val="00883E55"/>
    <w:rsid w:val="008B1C7E"/>
    <w:rsid w:val="008B29C3"/>
    <w:rsid w:val="008B7853"/>
    <w:rsid w:val="008D09ED"/>
    <w:rsid w:val="008F5544"/>
    <w:rsid w:val="00905BDC"/>
    <w:rsid w:val="00907F4A"/>
    <w:rsid w:val="00921943"/>
    <w:rsid w:val="00931053"/>
    <w:rsid w:val="00950529"/>
    <w:rsid w:val="00952BD6"/>
    <w:rsid w:val="00961A5E"/>
    <w:rsid w:val="00992237"/>
    <w:rsid w:val="0099225C"/>
    <w:rsid w:val="009B37F8"/>
    <w:rsid w:val="009B7E66"/>
    <w:rsid w:val="00A24CEF"/>
    <w:rsid w:val="00A710ED"/>
    <w:rsid w:val="00A94287"/>
    <w:rsid w:val="00AA081D"/>
    <w:rsid w:val="00AA5D8E"/>
    <w:rsid w:val="00AA5DC8"/>
    <w:rsid w:val="00AC24F7"/>
    <w:rsid w:val="00AC27BA"/>
    <w:rsid w:val="00AC749A"/>
    <w:rsid w:val="00AE4BB8"/>
    <w:rsid w:val="00AE74B8"/>
    <w:rsid w:val="00B2247C"/>
    <w:rsid w:val="00B45EC5"/>
    <w:rsid w:val="00B60106"/>
    <w:rsid w:val="00B86809"/>
    <w:rsid w:val="00B96678"/>
    <w:rsid w:val="00BA0568"/>
    <w:rsid w:val="00BB146B"/>
    <w:rsid w:val="00BB35E3"/>
    <w:rsid w:val="00BC4F86"/>
    <w:rsid w:val="00BE7A37"/>
    <w:rsid w:val="00C1509C"/>
    <w:rsid w:val="00C255B7"/>
    <w:rsid w:val="00C26650"/>
    <w:rsid w:val="00C43834"/>
    <w:rsid w:val="00C50C06"/>
    <w:rsid w:val="00C5687A"/>
    <w:rsid w:val="00C6419D"/>
    <w:rsid w:val="00C70347"/>
    <w:rsid w:val="00C75D73"/>
    <w:rsid w:val="00C7735F"/>
    <w:rsid w:val="00CA222B"/>
    <w:rsid w:val="00CA5E0E"/>
    <w:rsid w:val="00CB351E"/>
    <w:rsid w:val="00CC7392"/>
    <w:rsid w:val="00CC7750"/>
    <w:rsid w:val="00CE0410"/>
    <w:rsid w:val="00CF5369"/>
    <w:rsid w:val="00CF7CEE"/>
    <w:rsid w:val="00D1223B"/>
    <w:rsid w:val="00D22791"/>
    <w:rsid w:val="00D2349A"/>
    <w:rsid w:val="00D573AA"/>
    <w:rsid w:val="00D60446"/>
    <w:rsid w:val="00D83AE9"/>
    <w:rsid w:val="00DD19D4"/>
    <w:rsid w:val="00E06B10"/>
    <w:rsid w:val="00E2074D"/>
    <w:rsid w:val="00E20AF5"/>
    <w:rsid w:val="00E224E8"/>
    <w:rsid w:val="00E5662F"/>
    <w:rsid w:val="00E60BB9"/>
    <w:rsid w:val="00E74481"/>
    <w:rsid w:val="00E803AC"/>
    <w:rsid w:val="00EB6EC4"/>
    <w:rsid w:val="00EC4ED1"/>
    <w:rsid w:val="00ED58AA"/>
    <w:rsid w:val="00ED7F52"/>
    <w:rsid w:val="00EE199D"/>
    <w:rsid w:val="00F00E0F"/>
    <w:rsid w:val="00F057C2"/>
    <w:rsid w:val="00F275CE"/>
    <w:rsid w:val="00F417FD"/>
    <w:rsid w:val="00F60E37"/>
    <w:rsid w:val="00FC2461"/>
    <w:rsid w:val="00FC5A24"/>
    <w:rsid w:val="00FD55D3"/>
    <w:rsid w:val="00FF78ED"/>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E04BC"/>
  <w15:docId w15:val="{4FB81E8E-97F3-42FD-9922-E84EADAC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33B"/>
  </w:style>
  <w:style w:type="paragraph" w:styleId="Heading1">
    <w:name w:val="heading 1"/>
    <w:basedOn w:val="Normal"/>
    <w:next w:val="Normal"/>
    <w:link w:val="Heading1Char"/>
    <w:uiPriority w:val="9"/>
    <w:qFormat/>
    <w:rsid w:val="00ED7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7C"/>
    <w:pPr>
      <w:ind w:left="720"/>
      <w:contextualSpacing/>
    </w:pPr>
  </w:style>
  <w:style w:type="paragraph" w:styleId="Header">
    <w:name w:val="header"/>
    <w:basedOn w:val="Normal"/>
    <w:link w:val="HeaderChar"/>
    <w:uiPriority w:val="99"/>
    <w:unhideWhenUsed/>
    <w:rsid w:val="006A76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65D"/>
  </w:style>
  <w:style w:type="paragraph" w:styleId="Footer">
    <w:name w:val="footer"/>
    <w:basedOn w:val="Normal"/>
    <w:link w:val="FooterChar"/>
    <w:uiPriority w:val="99"/>
    <w:unhideWhenUsed/>
    <w:rsid w:val="006A7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765D"/>
  </w:style>
  <w:style w:type="paragraph" w:styleId="Revision">
    <w:name w:val="Revision"/>
    <w:hidden/>
    <w:uiPriority w:val="99"/>
    <w:semiHidden/>
    <w:rsid w:val="00703949"/>
    <w:pPr>
      <w:spacing w:after="0" w:line="240" w:lineRule="auto"/>
    </w:pPr>
  </w:style>
  <w:style w:type="paragraph" w:styleId="BalloonText">
    <w:name w:val="Balloon Text"/>
    <w:basedOn w:val="Normal"/>
    <w:link w:val="BalloonTextChar"/>
    <w:uiPriority w:val="99"/>
    <w:semiHidden/>
    <w:unhideWhenUsed/>
    <w:rsid w:val="0070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49"/>
    <w:rPr>
      <w:rFonts w:ascii="Tahoma" w:hAnsi="Tahoma" w:cs="Tahoma"/>
      <w:sz w:val="16"/>
      <w:szCs w:val="16"/>
    </w:rPr>
  </w:style>
  <w:style w:type="character" w:styleId="CommentReference">
    <w:name w:val="annotation reference"/>
    <w:basedOn w:val="DefaultParagraphFont"/>
    <w:uiPriority w:val="99"/>
    <w:semiHidden/>
    <w:unhideWhenUsed/>
    <w:rsid w:val="00BB146B"/>
    <w:rPr>
      <w:sz w:val="16"/>
      <w:szCs w:val="16"/>
    </w:rPr>
  </w:style>
  <w:style w:type="paragraph" w:styleId="CommentText">
    <w:name w:val="annotation text"/>
    <w:basedOn w:val="Normal"/>
    <w:link w:val="CommentTextChar"/>
    <w:uiPriority w:val="99"/>
    <w:semiHidden/>
    <w:unhideWhenUsed/>
    <w:rsid w:val="00BB146B"/>
    <w:pPr>
      <w:spacing w:line="240" w:lineRule="auto"/>
    </w:pPr>
    <w:rPr>
      <w:sz w:val="20"/>
      <w:szCs w:val="20"/>
    </w:rPr>
  </w:style>
  <w:style w:type="character" w:customStyle="1" w:styleId="CommentTextChar">
    <w:name w:val="Comment Text Char"/>
    <w:basedOn w:val="DefaultParagraphFont"/>
    <w:link w:val="CommentText"/>
    <w:uiPriority w:val="99"/>
    <w:semiHidden/>
    <w:rsid w:val="00BB146B"/>
    <w:rPr>
      <w:sz w:val="20"/>
      <w:szCs w:val="20"/>
    </w:rPr>
  </w:style>
  <w:style w:type="paragraph" w:styleId="CommentSubject">
    <w:name w:val="annotation subject"/>
    <w:basedOn w:val="CommentText"/>
    <w:next w:val="CommentText"/>
    <w:link w:val="CommentSubjectChar"/>
    <w:uiPriority w:val="99"/>
    <w:semiHidden/>
    <w:unhideWhenUsed/>
    <w:rsid w:val="00BB146B"/>
    <w:rPr>
      <w:b/>
      <w:bCs/>
    </w:rPr>
  </w:style>
  <w:style w:type="character" w:customStyle="1" w:styleId="CommentSubjectChar">
    <w:name w:val="Comment Subject Char"/>
    <w:basedOn w:val="CommentTextChar"/>
    <w:link w:val="CommentSubject"/>
    <w:uiPriority w:val="99"/>
    <w:semiHidden/>
    <w:rsid w:val="00BB146B"/>
    <w:rPr>
      <w:b/>
      <w:bCs/>
      <w:sz w:val="20"/>
      <w:szCs w:val="20"/>
    </w:rPr>
  </w:style>
  <w:style w:type="paragraph" w:styleId="Title">
    <w:name w:val="Title"/>
    <w:basedOn w:val="Normal"/>
    <w:next w:val="Normal"/>
    <w:link w:val="TitleChar"/>
    <w:uiPriority w:val="10"/>
    <w:qFormat/>
    <w:rsid w:val="00ED7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F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F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D7F52"/>
    <w:rPr>
      <w:i/>
      <w:iCs/>
      <w:color w:val="808080" w:themeColor="text1" w:themeTint="7F"/>
    </w:rPr>
  </w:style>
  <w:style w:type="character" w:styleId="Emphasis">
    <w:name w:val="Emphasis"/>
    <w:basedOn w:val="DefaultParagraphFont"/>
    <w:uiPriority w:val="20"/>
    <w:qFormat/>
    <w:rsid w:val="00ED7F52"/>
    <w:rPr>
      <w:i/>
      <w:iCs/>
    </w:rPr>
  </w:style>
  <w:style w:type="character" w:customStyle="1" w:styleId="Heading2Char">
    <w:name w:val="Heading 2 Char"/>
    <w:basedOn w:val="DefaultParagraphFont"/>
    <w:link w:val="Heading2"/>
    <w:uiPriority w:val="9"/>
    <w:rsid w:val="00ED7F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7F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9B784809F1F449AC9D18DE0ACA0A1" ma:contentTypeVersion="9" ma:contentTypeDescription="Create a new document." ma:contentTypeScope="" ma:versionID="c07694eb4f525a6ae4c8bc1078e36362">
  <xsd:schema xmlns:xsd="http://www.w3.org/2001/XMLSchema" xmlns:xs="http://www.w3.org/2001/XMLSchema" xmlns:p="http://schemas.microsoft.com/office/2006/metadata/properties" xmlns:ns2="bea09671-6cd2-49bf-b2a7-a5eea5ab73cd" xmlns:ns3="b926153a-1da3-4dde-bcc0-500d7eadc034" targetNamespace="http://schemas.microsoft.com/office/2006/metadata/properties" ma:root="true" ma:fieldsID="22aeaddeb2b9786761bc010aeee68207" ns2:_="" ns3:_="">
    <xsd:import namespace="bea09671-6cd2-49bf-b2a7-a5eea5ab73cd"/>
    <xsd:import namespace="b926153a-1da3-4dde-bcc0-500d7eadc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6153a-1da3-4dde-bcc0-500d7eadc0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3F49-EA79-4CED-A70E-620ECA2C90EF}">
  <ds:schemaRefs>
    <ds:schemaRef ds:uri="http://schemas.microsoft.com/sharepoint/v3/contenttype/forms"/>
  </ds:schemaRefs>
</ds:datastoreItem>
</file>

<file path=customXml/itemProps2.xml><?xml version="1.0" encoding="utf-8"?>
<ds:datastoreItem xmlns:ds="http://schemas.openxmlformats.org/officeDocument/2006/customXml" ds:itemID="{AB85ED55-FA08-4710-A08F-95104B9B1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AAB48-544F-4846-B31C-A3EE2582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b926153a-1da3-4dde-bcc0-500d7ead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9E2C-919E-48D6-B7B7-0CDE4444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1387</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Jafnréttisstefna félaga - Skapalón</dc:title>
  <dc:creator>user</dc:creator>
  <cp:lastModifiedBy>Anna Lilja Sigurðardóttir</cp:lastModifiedBy>
  <cp:revision>2</cp:revision>
  <cp:lastPrinted>2018-05-28T11:19:00Z</cp:lastPrinted>
  <dcterms:created xsi:type="dcterms:W3CDTF">2019-12-19T11:01:00Z</dcterms:created>
  <dcterms:modified xsi:type="dcterms:W3CDTF">2019-12-19T11:01:00Z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0x0101007439B784809F1F449AC9D18DE0ACA0A1</vt:lpwstr>
  </property>
</Properties>
</file>